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DA3" w:rsidRPr="008B03CF" w:rsidRDefault="00D40DA3" w:rsidP="008B03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03CF" w:rsidRPr="00903E31" w:rsidRDefault="008B03CF" w:rsidP="008B03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03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Российский рынок новых </w:t>
      </w:r>
      <w:r w:rsidRPr="008B03CF">
        <w:rPr>
          <w:rFonts w:ascii="Arial" w:eastAsia="Times New Roman" w:hAnsi="Arial" w:cs="Arial"/>
          <w:b/>
          <w:sz w:val="24"/>
          <w:szCs w:val="24"/>
          <w:lang w:val="en-US" w:eastAsia="ru-RU"/>
        </w:rPr>
        <w:t>LCV</w:t>
      </w:r>
      <w:r w:rsidRPr="008B03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</w:t>
      </w:r>
      <w:r w:rsidR="00D2560D" w:rsidRPr="00D256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0489F">
        <w:rPr>
          <w:rFonts w:ascii="Arial" w:eastAsia="Times New Roman" w:hAnsi="Arial" w:cs="Arial"/>
          <w:b/>
          <w:sz w:val="24"/>
          <w:szCs w:val="24"/>
          <w:lang w:eastAsia="ru-RU"/>
        </w:rPr>
        <w:t>сентябре</w:t>
      </w:r>
      <w:r w:rsidR="002C33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B03CF">
        <w:rPr>
          <w:rFonts w:ascii="Arial" w:eastAsia="Times New Roman" w:hAnsi="Arial" w:cs="Arial"/>
          <w:b/>
          <w:sz w:val="24"/>
          <w:szCs w:val="24"/>
          <w:lang w:eastAsia="ru-RU"/>
        </w:rPr>
        <w:t>201</w:t>
      </w:r>
      <w:r w:rsidR="00C95C47" w:rsidRPr="00C95C47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8B03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  <w:r w:rsidR="00D2560D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</w:p>
    <w:p w:rsidR="00476ECF" w:rsidRPr="008B03CF" w:rsidRDefault="00476ECF" w:rsidP="008B03C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3CF" w:rsidRPr="008B03CF" w:rsidRDefault="0050489F" w:rsidP="008B03C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>9</w:t>
      </w:r>
      <w:r w:rsidR="008B03CF" w:rsidRPr="008B03CF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>октября</w:t>
      </w:r>
      <w:r w:rsidR="00B87D4E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="008B03CF" w:rsidRPr="008B03CF">
        <w:rPr>
          <w:rFonts w:ascii="Arial" w:eastAsia="Times New Roman" w:hAnsi="Arial" w:cs="Arial"/>
          <w:i/>
          <w:sz w:val="20"/>
          <w:szCs w:val="20"/>
          <w:lang w:eastAsia="ru-RU"/>
        </w:rPr>
        <w:t>201</w:t>
      </w:r>
      <w:r w:rsidR="00C95C47" w:rsidRPr="00652FC0">
        <w:rPr>
          <w:rFonts w:ascii="Arial" w:eastAsia="Times New Roman" w:hAnsi="Arial" w:cs="Arial"/>
          <w:i/>
          <w:sz w:val="20"/>
          <w:szCs w:val="20"/>
          <w:lang w:eastAsia="ru-RU"/>
        </w:rPr>
        <w:t>9</w:t>
      </w:r>
      <w:r w:rsidR="008B03CF" w:rsidRPr="008B03CF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года</w:t>
      </w:r>
    </w:p>
    <w:p w:rsidR="008B03CF" w:rsidRPr="008B03CF" w:rsidRDefault="008B03CF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B03CF" w:rsidRDefault="00B87D4E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По </w:t>
      </w:r>
      <w:r w:rsidR="008B03CF" w:rsidRPr="008B03CF">
        <w:rPr>
          <w:rFonts w:ascii="Arial" w:eastAsia="Times New Roman" w:hAnsi="Arial" w:cs="Arial"/>
          <w:lang w:eastAsia="ru-RU"/>
        </w:rPr>
        <w:t>данным аналитического агентства «АВТОСТАТ»,</w:t>
      </w:r>
      <w:r w:rsidR="004A2BF3" w:rsidRPr="004A2BF3">
        <w:rPr>
          <w:rFonts w:ascii="Arial" w:eastAsia="Times New Roman" w:hAnsi="Arial" w:cs="Arial"/>
          <w:lang w:eastAsia="ru-RU"/>
        </w:rPr>
        <w:t xml:space="preserve"> </w:t>
      </w:r>
      <w:r w:rsidR="008B03CF" w:rsidRPr="008B03CF">
        <w:rPr>
          <w:rFonts w:ascii="Arial" w:eastAsia="Times New Roman" w:hAnsi="Arial" w:cs="Arial"/>
          <w:lang w:eastAsia="ru-RU"/>
        </w:rPr>
        <w:t>в</w:t>
      </w:r>
      <w:r w:rsidR="00860A0D">
        <w:rPr>
          <w:rFonts w:ascii="Arial" w:eastAsia="Times New Roman" w:hAnsi="Arial" w:cs="Arial"/>
          <w:lang w:eastAsia="ru-RU"/>
        </w:rPr>
        <w:t xml:space="preserve"> </w:t>
      </w:r>
      <w:r w:rsidR="0050489F">
        <w:rPr>
          <w:rFonts w:ascii="Arial" w:eastAsia="Times New Roman" w:hAnsi="Arial" w:cs="Arial"/>
          <w:lang w:eastAsia="ru-RU"/>
        </w:rPr>
        <w:t>сентябре</w:t>
      </w:r>
      <w:r w:rsidR="00D2560D">
        <w:rPr>
          <w:rFonts w:ascii="Arial" w:eastAsia="Times New Roman" w:hAnsi="Arial" w:cs="Arial"/>
          <w:lang w:eastAsia="ru-RU"/>
        </w:rPr>
        <w:t xml:space="preserve"> </w:t>
      </w:r>
      <w:r w:rsidR="008B03CF" w:rsidRPr="008B03CF">
        <w:rPr>
          <w:rFonts w:ascii="Arial" w:eastAsia="Times New Roman" w:hAnsi="Arial" w:cs="Arial"/>
          <w:lang w:eastAsia="ru-RU"/>
        </w:rPr>
        <w:t>201</w:t>
      </w:r>
      <w:r w:rsidR="00652FC0" w:rsidRPr="00652FC0">
        <w:rPr>
          <w:rFonts w:ascii="Arial" w:eastAsia="Times New Roman" w:hAnsi="Arial" w:cs="Arial"/>
          <w:lang w:eastAsia="ru-RU"/>
        </w:rPr>
        <w:t>9</w:t>
      </w:r>
      <w:r w:rsidR="008B03CF" w:rsidRPr="008B03CF">
        <w:rPr>
          <w:rFonts w:ascii="Arial" w:eastAsia="Times New Roman" w:hAnsi="Arial" w:cs="Arial"/>
          <w:lang w:eastAsia="ru-RU"/>
        </w:rPr>
        <w:t xml:space="preserve"> год</w:t>
      </w:r>
      <w:r w:rsidR="00D2560D">
        <w:rPr>
          <w:rFonts w:ascii="Arial" w:eastAsia="Times New Roman" w:hAnsi="Arial" w:cs="Arial"/>
          <w:lang w:eastAsia="ru-RU"/>
        </w:rPr>
        <w:t>а</w:t>
      </w:r>
      <w:r w:rsidR="00903E31">
        <w:rPr>
          <w:rFonts w:ascii="Arial" w:eastAsia="Times New Roman" w:hAnsi="Arial" w:cs="Arial"/>
          <w:lang w:eastAsia="ru-RU"/>
        </w:rPr>
        <w:t xml:space="preserve"> </w:t>
      </w:r>
      <w:r w:rsidR="008B03CF" w:rsidRPr="008B03CF">
        <w:rPr>
          <w:rFonts w:ascii="Arial" w:eastAsia="Times New Roman" w:hAnsi="Arial" w:cs="Arial"/>
          <w:lang w:eastAsia="ru-RU"/>
        </w:rPr>
        <w:t>рын</w:t>
      </w:r>
      <w:r w:rsidR="0050489F">
        <w:rPr>
          <w:rFonts w:ascii="Arial" w:eastAsia="Times New Roman" w:hAnsi="Arial" w:cs="Arial"/>
          <w:lang w:eastAsia="ru-RU"/>
        </w:rPr>
        <w:t>ок</w:t>
      </w:r>
      <w:r w:rsidR="008B03CF" w:rsidRPr="008B03CF">
        <w:rPr>
          <w:rFonts w:ascii="Arial" w:eastAsia="Times New Roman" w:hAnsi="Arial" w:cs="Arial"/>
          <w:lang w:eastAsia="ru-RU"/>
        </w:rPr>
        <w:t xml:space="preserve"> новых легких коммерческих автом</w:t>
      </w:r>
      <w:r w:rsidR="00E32036">
        <w:rPr>
          <w:rFonts w:ascii="Arial" w:eastAsia="Times New Roman" w:hAnsi="Arial" w:cs="Arial"/>
          <w:lang w:eastAsia="ru-RU"/>
        </w:rPr>
        <w:t xml:space="preserve">обилей (LCV) в России </w:t>
      </w:r>
      <w:r w:rsidR="00DD27D6">
        <w:rPr>
          <w:rFonts w:ascii="Arial" w:eastAsia="Times New Roman" w:hAnsi="Arial" w:cs="Arial"/>
          <w:lang w:eastAsia="ru-RU"/>
        </w:rPr>
        <w:t>составил почти 9 тыс. единиц</w:t>
      </w:r>
      <w:r w:rsidR="00DD27D6">
        <w:rPr>
          <w:rFonts w:ascii="Arial" w:eastAsia="Times New Roman" w:hAnsi="Arial" w:cs="Arial"/>
          <w:lang w:eastAsia="ru-RU"/>
        </w:rPr>
        <w:t xml:space="preserve">, </w:t>
      </w:r>
      <w:r w:rsidR="00612114">
        <w:rPr>
          <w:rFonts w:ascii="Arial" w:eastAsia="Times New Roman" w:hAnsi="Arial" w:cs="Arial"/>
          <w:lang w:eastAsia="ru-RU"/>
        </w:rPr>
        <w:t>показа</w:t>
      </w:r>
      <w:r w:rsidR="00DD27D6">
        <w:rPr>
          <w:rFonts w:ascii="Arial" w:eastAsia="Times New Roman" w:hAnsi="Arial" w:cs="Arial"/>
          <w:lang w:eastAsia="ru-RU"/>
        </w:rPr>
        <w:t>в</w:t>
      </w:r>
      <w:r w:rsidR="00612114">
        <w:rPr>
          <w:rFonts w:ascii="Arial" w:eastAsia="Times New Roman" w:hAnsi="Arial" w:cs="Arial"/>
          <w:lang w:eastAsia="ru-RU"/>
        </w:rPr>
        <w:t xml:space="preserve"> </w:t>
      </w:r>
      <w:r w:rsidR="00286432">
        <w:rPr>
          <w:rFonts w:ascii="Arial" w:eastAsia="Times New Roman" w:hAnsi="Arial" w:cs="Arial"/>
          <w:lang w:eastAsia="ru-RU"/>
        </w:rPr>
        <w:t>рост</w:t>
      </w:r>
      <w:r w:rsidR="00612114">
        <w:rPr>
          <w:rFonts w:ascii="Arial" w:eastAsia="Times New Roman" w:hAnsi="Arial" w:cs="Arial"/>
          <w:lang w:eastAsia="ru-RU"/>
        </w:rPr>
        <w:t xml:space="preserve"> на </w:t>
      </w:r>
      <w:r w:rsidR="00B17D95">
        <w:rPr>
          <w:rFonts w:ascii="Arial" w:eastAsia="Times New Roman" w:hAnsi="Arial" w:cs="Arial"/>
          <w:lang w:eastAsia="ru-RU"/>
        </w:rPr>
        <w:t>1</w:t>
      </w:r>
      <w:r w:rsidR="0050489F">
        <w:rPr>
          <w:rFonts w:ascii="Arial" w:eastAsia="Times New Roman" w:hAnsi="Arial" w:cs="Arial"/>
          <w:lang w:eastAsia="ru-RU"/>
        </w:rPr>
        <w:t>,8</w:t>
      </w:r>
      <w:r w:rsidR="00612114">
        <w:rPr>
          <w:rFonts w:ascii="Arial" w:eastAsia="Times New Roman" w:hAnsi="Arial" w:cs="Arial"/>
          <w:lang w:eastAsia="ru-RU"/>
        </w:rPr>
        <w:t>%.</w:t>
      </w:r>
    </w:p>
    <w:p w:rsidR="00E56273" w:rsidRDefault="0050489F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Лидерство на этом рынке по-прежнему удерживает </w:t>
      </w:r>
      <w:r w:rsidR="008B03CF" w:rsidRPr="008B03CF">
        <w:rPr>
          <w:rFonts w:ascii="Arial" w:eastAsia="Times New Roman" w:hAnsi="Arial" w:cs="Arial"/>
          <w:lang w:eastAsia="ru-RU"/>
        </w:rPr>
        <w:t>GAZ,</w:t>
      </w:r>
      <w:r w:rsidR="003E4A90">
        <w:rPr>
          <w:rFonts w:ascii="Arial" w:eastAsia="Times New Roman" w:hAnsi="Arial" w:cs="Arial"/>
          <w:lang w:eastAsia="ru-RU"/>
        </w:rPr>
        <w:t xml:space="preserve"> реализация которого </w:t>
      </w:r>
      <w:r w:rsidR="00DD27D6">
        <w:rPr>
          <w:rFonts w:ascii="Arial" w:eastAsia="Times New Roman" w:hAnsi="Arial" w:cs="Arial"/>
          <w:lang w:eastAsia="ru-RU"/>
        </w:rPr>
        <w:t xml:space="preserve">по сравнению с сентябрем 2018 года </w:t>
      </w:r>
      <w:r w:rsidR="003E4A90">
        <w:rPr>
          <w:rFonts w:ascii="Arial" w:eastAsia="Times New Roman" w:hAnsi="Arial" w:cs="Arial"/>
          <w:lang w:eastAsia="ru-RU"/>
        </w:rPr>
        <w:t xml:space="preserve">выросла на 7,4% </w:t>
      </w:r>
      <w:r w:rsidR="00DD27D6">
        <w:rPr>
          <w:rFonts w:ascii="Arial" w:eastAsia="Times New Roman" w:hAnsi="Arial" w:cs="Arial"/>
          <w:lang w:eastAsia="ru-RU"/>
        </w:rPr>
        <w:t>до</w:t>
      </w:r>
      <w:r w:rsidR="003E4A90">
        <w:rPr>
          <w:rFonts w:ascii="Arial" w:eastAsia="Times New Roman" w:hAnsi="Arial" w:cs="Arial"/>
          <w:lang w:eastAsia="ru-RU"/>
        </w:rPr>
        <w:t xml:space="preserve"> 4,1 тыс. автомобилей. Таким образом, этот бренд занимает более 45% рынка новых </w:t>
      </w:r>
      <w:r w:rsidR="003E4A90">
        <w:rPr>
          <w:rFonts w:ascii="Arial" w:eastAsia="Times New Roman" w:hAnsi="Arial" w:cs="Arial"/>
          <w:lang w:val="en-US" w:eastAsia="ru-RU"/>
        </w:rPr>
        <w:t>LCV</w:t>
      </w:r>
      <w:r w:rsidR="003E4A90">
        <w:rPr>
          <w:rFonts w:ascii="Arial" w:eastAsia="Times New Roman" w:hAnsi="Arial" w:cs="Arial"/>
          <w:lang w:eastAsia="ru-RU"/>
        </w:rPr>
        <w:t xml:space="preserve">. На втором месте находится </w:t>
      </w:r>
      <w:r w:rsidR="008B03CF" w:rsidRPr="008B03CF">
        <w:rPr>
          <w:rFonts w:ascii="Arial" w:eastAsia="Times New Roman" w:hAnsi="Arial" w:cs="Arial"/>
          <w:lang w:eastAsia="ru-RU"/>
        </w:rPr>
        <w:t>другой отечественный производитель – УАЗ</w:t>
      </w:r>
      <w:r w:rsidR="00360663">
        <w:rPr>
          <w:rFonts w:ascii="Arial" w:eastAsia="Times New Roman" w:hAnsi="Arial" w:cs="Arial"/>
          <w:lang w:eastAsia="ru-RU"/>
        </w:rPr>
        <w:t>,</w:t>
      </w:r>
      <w:r w:rsidR="001B5F7A">
        <w:rPr>
          <w:rFonts w:ascii="Arial" w:eastAsia="Times New Roman" w:hAnsi="Arial" w:cs="Arial"/>
          <w:lang w:eastAsia="ru-RU"/>
        </w:rPr>
        <w:t xml:space="preserve"> с показателем </w:t>
      </w:r>
      <w:r w:rsidR="00D17F19">
        <w:rPr>
          <w:rFonts w:ascii="Arial" w:eastAsia="Times New Roman" w:hAnsi="Arial" w:cs="Arial"/>
          <w:lang w:eastAsia="ru-RU"/>
        </w:rPr>
        <w:t>1,</w:t>
      </w:r>
      <w:r w:rsidR="003E4A90">
        <w:rPr>
          <w:rFonts w:ascii="Arial" w:eastAsia="Times New Roman" w:hAnsi="Arial" w:cs="Arial"/>
          <w:lang w:eastAsia="ru-RU"/>
        </w:rPr>
        <w:t>2</w:t>
      </w:r>
      <w:r w:rsidR="00BB005E">
        <w:rPr>
          <w:rFonts w:ascii="Arial" w:eastAsia="Times New Roman" w:hAnsi="Arial" w:cs="Arial"/>
          <w:lang w:eastAsia="ru-RU"/>
        </w:rPr>
        <w:t xml:space="preserve"> тыс. </w:t>
      </w:r>
      <w:r w:rsidR="001B5F7A">
        <w:rPr>
          <w:rFonts w:ascii="Arial" w:eastAsia="Times New Roman" w:hAnsi="Arial" w:cs="Arial"/>
          <w:lang w:eastAsia="ru-RU"/>
        </w:rPr>
        <w:t xml:space="preserve">единиц </w:t>
      </w:r>
      <w:r w:rsidR="00BB005E">
        <w:rPr>
          <w:rFonts w:ascii="Arial" w:eastAsia="Times New Roman" w:hAnsi="Arial" w:cs="Arial"/>
          <w:lang w:eastAsia="ru-RU"/>
        </w:rPr>
        <w:t>(</w:t>
      </w:r>
      <w:r w:rsidR="003E4A90">
        <w:rPr>
          <w:rFonts w:ascii="Arial" w:eastAsia="Times New Roman" w:hAnsi="Arial" w:cs="Arial"/>
          <w:lang w:eastAsia="ru-RU"/>
        </w:rPr>
        <w:t>-5,7</w:t>
      </w:r>
      <w:r w:rsidR="008B03CF" w:rsidRPr="008B03CF">
        <w:rPr>
          <w:rFonts w:ascii="Arial" w:eastAsia="Times New Roman" w:hAnsi="Arial" w:cs="Arial"/>
          <w:lang w:eastAsia="ru-RU"/>
        </w:rPr>
        <w:t xml:space="preserve">%). </w:t>
      </w:r>
      <w:r w:rsidR="00B945D5">
        <w:rPr>
          <w:rFonts w:ascii="Arial" w:eastAsia="Times New Roman" w:hAnsi="Arial" w:cs="Arial"/>
          <w:lang w:eastAsia="ru-RU"/>
        </w:rPr>
        <w:t>Треть</w:t>
      </w:r>
      <w:r w:rsidR="003E4A90">
        <w:rPr>
          <w:rFonts w:ascii="Arial" w:eastAsia="Times New Roman" w:hAnsi="Arial" w:cs="Arial"/>
          <w:lang w:eastAsia="ru-RU"/>
        </w:rPr>
        <w:t>ю</w:t>
      </w:r>
      <w:r w:rsidR="00B945D5">
        <w:rPr>
          <w:rFonts w:ascii="Arial" w:eastAsia="Times New Roman" w:hAnsi="Arial" w:cs="Arial"/>
          <w:lang w:eastAsia="ru-RU"/>
        </w:rPr>
        <w:t xml:space="preserve"> </w:t>
      </w:r>
      <w:r w:rsidR="003E4A90">
        <w:rPr>
          <w:rFonts w:ascii="Arial" w:eastAsia="Times New Roman" w:hAnsi="Arial" w:cs="Arial"/>
          <w:lang w:eastAsia="ru-RU"/>
        </w:rPr>
        <w:t xml:space="preserve">строчку занимает </w:t>
      </w:r>
      <w:r w:rsidR="00B17D95">
        <w:rPr>
          <w:rFonts w:ascii="Arial" w:eastAsia="Times New Roman" w:hAnsi="Arial" w:cs="Arial"/>
          <w:lang w:eastAsia="ru-RU"/>
        </w:rPr>
        <w:t>американск</w:t>
      </w:r>
      <w:r w:rsidR="003E4A90">
        <w:rPr>
          <w:rFonts w:ascii="Arial" w:eastAsia="Times New Roman" w:hAnsi="Arial" w:cs="Arial"/>
          <w:lang w:eastAsia="ru-RU"/>
        </w:rPr>
        <w:t>ий</w:t>
      </w:r>
      <w:r w:rsidR="00B17D95">
        <w:rPr>
          <w:rFonts w:ascii="Arial" w:eastAsia="Times New Roman" w:hAnsi="Arial" w:cs="Arial"/>
          <w:lang w:eastAsia="ru-RU"/>
        </w:rPr>
        <w:t xml:space="preserve"> </w:t>
      </w:r>
      <w:r w:rsidR="00B17D95">
        <w:rPr>
          <w:rFonts w:ascii="Arial" w:eastAsia="Times New Roman" w:hAnsi="Arial" w:cs="Arial"/>
          <w:lang w:val="en-US" w:eastAsia="ru-RU"/>
        </w:rPr>
        <w:t>Ford</w:t>
      </w:r>
      <w:r w:rsidR="00B17D95" w:rsidRPr="00B17D95">
        <w:rPr>
          <w:rFonts w:ascii="Arial" w:eastAsia="Times New Roman" w:hAnsi="Arial" w:cs="Arial"/>
          <w:lang w:eastAsia="ru-RU"/>
        </w:rPr>
        <w:t xml:space="preserve"> </w:t>
      </w:r>
      <w:r w:rsidR="00B945D5">
        <w:rPr>
          <w:rFonts w:ascii="Arial" w:eastAsia="Times New Roman" w:hAnsi="Arial" w:cs="Arial"/>
          <w:lang w:eastAsia="ru-RU"/>
        </w:rPr>
        <w:t>(</w:t>
      </w:r>
      <w:r w:rsidR="00B17D95" w:rsidRPr="00B17D95">
        <w:rPr>
          <w:rFonts w:ascii="Arial" w:eastAsia="Times New Roman" w:hAnsi="Arial" w:cs="Arial"/>
          <w:lang w:eastAsia="ru-RU"/>
        </w:rPr>
        <w:t>1</w:t>
      </w:r>
      <w:r w:rsidR="003E4A90">
        <w:rPr>
          <w:rFonts w:ascii="Arial" w:eastAsia="Times New Roman" w:hAnsi="Arial" w:cs="Arial"/>
          <w:lang w:eastAsia="ru-RU"/>
        </w:rPr>
        <w:t>,</w:t>
      </w:r>
      <w:r w:rsidR="00B17D95" w:rsidRPr="00B17D95">
        <w:rPr>
          <w:rFonts w:ascii="Arial" w:eastAsia="Times New Roman" w:hAnsi="Arial" w:cs="Arial"/>
          <w:lang w:eastAsia="ru-RU"/>
        </w:rPr>
        <w:t>1</w:t>
      </w:r>
      <w:r w:rsidR="00B17D95">
        <w:rPr>
          <w:rFonts w:ascii="Arial" w:eastAsia="Times New Roman" w:hAnsi="Arial" w:cs="Arial"/>
          <w:lang w:eastAsia="ru-RU"/>
        </w:rPr>
        <w:t xml:space="preserve"> </w:t>
      </w:r>
      <w:r w:rsidR="003E4A90">
        <w:rPr>
          <w:rFonts w:ascii="Arial" w:eastAsia="Times New Roman" w:hAnsi="Arial" w:cs="Arial"/>
          <w:lang w:eastAsia="ru-RU"/>
        </w:rPr>
        <w:t xml:space="preserve">тыс. </w:t>
      </w:r>
      <w:r w:rsidR="00B945D5">
        <w:rPr>
          <w:rFonts w:ascii="Arial" w:eastAsia="Times New Roman" w:hAnsi="Arial" w:cs="Arial"/>
          <w:lang w:eastAsia="ru-RU"/>
        </w:rPr>
        <w:t xml:space="preserve">шт.; </w:t>
      </w:r>
      <w:r w:rsidR="00B17D95">
        <w:rPr>
          <w:rFonts w:ascii="Arial" w:eastAsia="Times New Roman" w:hAnsi="Arial" w:cs="Arial"/>
          <w:lang w:eastAsia="ru-RU"/>
        </w:rPr>
        <w:t>+</w:t>
      </w:r>
      <w:r w:rsidR="003E4A90">
        <w:rPr>
          <w:rFonts w:ascii="Arial" w:eastAsia="Times New Roman" w:hAnsi="Arial" w:cs="Arial"/>
          <w:lang w:eastAsia="ru-RU"/>
        </w:rPr>
        <w:t>1</w:t>
      </w:r>
      <w:r w:rsidR="00B17D95">
        <w:rPr>
          <w:rFonts w:ascii="Arial" w:eastAsia="Times New Roman" w:hAnsi="Arial" w:cs="Arial"/>
          <w:lang w:eastAsia="ru-RU"/>
        </w:rPr>
        <w:t>,</w:t>
      </w:r>
      <w:r w:rsidR="003E4A90">
        <w:rPr>
          <w:rFonts w:ascii="Arial" w:eastAsia="Times New Roman" w:hAnsi="Arial" w:cs="Arial"/>
          <w:lang w:eastAsia="ru-RU"/>
        </w:rPr>
        <w:t>9</w:t>
      </w:r>
      <w:r w:rsidR="00B945D5">
        <w:rPr>
          <w:rFonts w:ascii="Arial" w:eastAsia="Times New Roman" w:hAnsi="Arial" w:cs="Arial"/>
          <w:lang w:eastAsia="ru-RU"/>
        </w:rPr>
        <w:t xml:space="preserve">%). </w:t>
      </w:r>
      <w:r w:rsidR="003E4A90">
        <w:rPr>
          <w:rFonts w:ascii="Arial" w:eastAsia="Times New Roman" w:hAnsi="Arial" w:cs="Arial"/>
          <w:lang w:eastAsia="ru-RU"/>
        </w:rPr>
        <w:t xml:space="preserve">Также в сентябре в пятерку лидеров вошли </w:t>
      </w:r>
      <w:r w:rsidR="00B17D95">
        <w:rPr>
          <w:rFonts w:ascii="Arial" w:eastAsia="Times New Roman" w:hAnsi="Arial" w:cs="Arial"/>
          <w:lang w:val="en-US" w:eastAsia="ru-RU"/>
        </w:rPr>
        <w:t>LADA</w:t>
      </w:r>
      <w:r w:rsidR="00B17D95" w:rsidRPr="00B17D95">
        <w:rPr>
          <w:rFonts w:ascii="Arial" w:eastAsia="Times New Roman" w:hAnsi="Arial" w:cs="Arial"/>
          <w:lang w:eastAsia="ru-RU"/>
        </w:rPr>
        <w:t xml:space="preserve"> </w:t>
      </w:r>
      <w:r w:rsidR="008B03CF" w:rsidRPr="008B03CF">
        <w:rPr>
          <w:rFonts w:ascii="Arial" w:eastAsia="Times New Roman" w:hAnsi="Arial" w:cs="Arial"/>
          <w:lang w:eastAsia="ru-RU"/>
        </w:rPr>
        <w:t>(</w:t>
      </w:r>
      <w:r w:rsidR="00B17D95" w:rsidRPr="00B17D95">
        <w:rPr>
          <w:rFonts w:ascii="Arial" w:eastAsia="Times New Roman" w:hAnsi="Arial" w:cs="Arial"/>
          <w:lang w:eastAsia="ru-RU"/>
        </w:rPr>
        <w:t>1</w:t>
      </w:r>
      <w:r w:rsidR="003E4A90">
        <w:rPr>
          <w:rFonts w:ascii="Arial" w:eastAsia="Times New Roman" w:hAnsi="Arial" w:cs="Arial"/>
          <w:lang w:eastAsia="ru-RU"/>
        </w:rPr>
        <w:t xml:space="preserve"> тыс. </w:t>
      </w:r>
      <w:r w:rsidR="00D17F19">
        <w:rPr>
          <w:rFonts w:ascii="Arial" w:eastAsia="Times New Roman" w:hAnsi="Arial" w:cs="Arial"/>
          <w:lang w:eastAsia="ru-RU"/>
        </w:rPr>
        <w:t>шт.</w:t>
      </w:r>
      <w:r w:rsidR="007C1B87">
        <w:rPr>
          <w:rFonts w:ascii="Arial" w:eastAsia="Times New Roman" w:hAnsi="Arial" w:cs="Arial"/>
          <w:lang w:eastAsia="ru-RU"/>
        </w:rPr>
        <w:t>;</w:t>
      </w:r>
      <w:r w:rsidR="008B03CF" w:rsidRPr="008B03CF">
        <w:rPr>
          <w:rFonts w:ascii="Arial" w:eastAsia="Times New Roman" w:hAnsi="Arial" w:cs="Arial"/>
          <w:lang w:eastAsia="ru-RU"/>
        </w:rPr>
        <w:t xml:space="preserve"> </w:t>
      </w:r>
      <w:r w:rsidR="003776B9">
        <w:rPr>
          <w:rFonts w:ascii="Arial" w:eastAsia="Times New Roman" w:hAnsi="Arial" w:cs="Arial"/>
          <w:lang w:eastAsia="ru-RU"/>
        </w:rPr>
        <w:t>+</w:t>
      </w:r>
      <w:r w:rsidR="003E4A90">
        <w:rPr>
          <w:rFonts w:ascii="Arial" w:eastAsia="Times New Roman" w:hAnsi="Arial" w:cs="Arial"/>
          <w:lang w:eastAsia="ru-RU"/>
        </w:rPr>
        <w:t>20</w:t>
      </w:r>
      <w:r w:rsidR="003776B9">
        <w:rPr>
          <w:rFonts w:ascii="Arial" w:eastAsia="Times New Roman" w:hAnsi="Arial" w:cs="Arial"/>
          <w:lang w:eastAsia="ru-RU"/>
        </w:rPr>
        <w:t>,5</w:t>
      </w:r>
      <w:r w:rsidR="00D02C4D">
        <w:rPr>
          <w:rFonts w:ascii="Arial" w:eastAsia="Times New Roman" w:hAnsi="Arial" w:cs="Arial"/>
          <w:lang w:eastAsia="ru-RU"/>
        </w:rPr>
        <w:t>%)</w:t>
      </w:r>
      <w:r w:rsidR="00B945D5">
        <w:rPr>
          <w:rFonts w:ascii="Arial" w:eastAsia="Times New Roman" w:hAnsi="Arial" w:cs="Arial"/>
          <w:lang w:eastAsia="ru-RU"/>
        </w:rPr>
        <w:t xml:space="preserve"> и</w:t>
      </w:r>
      <w:r w:rsidR="00652FC0">
        <w:rPr>
          <w:rFonts w:ascii="Arial" w:eastAsia="Times New Roman" w:hAnsi="Arial" w:cs="Arial"/>
          <w:lang w:eastAsia="ru-RU"/>
        </w:rPr>
        <w:t xml:space="preserve"> </w:t>
      </w:r>
      <w:r w:rsidR="00652FC0">
        <w:rPr>
          <w:rFonts w:ascii="Arial" w:eastAsia="Times New Roman" w:hAnsi="Arial" w:cs="Arial"/>
          <w:lang w:val="en-US" w:eastAsia="ru-RU"/>
        </w:rPr>
        <w:t>Volkswagen</w:t>
      </w:r>
      <w:r w:rsidR="008B03CF" w:rsidRPr="008B03CF">
        <w:rPr>
          <w:rFonts w:ascii="Arial" w:eastAsia="Times New Roman" w:hAnsi="Arial" w:cs="Arial"/>
          <w:lang w:eastAsia="ru-RU"/>
        </w:rPr>
        <w:t xml:space="preserve"> (</w:t>
      </w:r>
      <w:r w:rsidR="003E4A90">
        <w:rPr>
          <w:rFonts w:ascii="Arial" w:eastAsia="Times New Roman" w:hAnsi="Arial" w:cs="Arial"/>
          <w:lang w:eastAsia="ru-RU"/>
        </w:rPr>
        <w:t>456</w:t>
      </w:r>
      <w:r w:rsidR="00D1419B">
        <w:rPr>
          <w:rFonts w:ascii="Arial" w:eastAsia="Times New Roman" w:hAnsi="Arial" w:cs="Arial"/>
          <w:lang w:eastAsia="ru-RU"/>
        </w:rPr>
        <w:t xml:space="preserve"> </w:t>
      </w:r>
      <w:r w:rsidR="008B03CF" w:rsidRPr="008B03CF">
        <w:rPr>
          <w:rFonts w:ascii="Arial" w:eastAsia="Times New Roman" w:hAnsi="Arial" w:cs="Arial"/>
          <w:lang w:eastAsia="ru-RU"/>
        </w:rPr>
        <w:t>шт.</w:t>
      </w:r>
      <w:r w:rsidR="0033006F">
        <w:rPr>
          <w:rFonts w:ascii="Arial" w:eastAsia="Times New Roman" w:hAnsi="Arial" w:cs="Arial"/>
          <w:lang w:eastAsia="ru-RU"/>
        </w:rPr>
        <w:t>;</w:t>
      </w:r>
      <w:r w:rsidR="00B17D95">
        <w:rPr>
          <w:rFonts w:ascii="Arial" w:eastAsia="Times New Roman" w:hAnsi="Arial" w:cs="Arial"/>
          <w:lang w:eastAsia="ru-RU"/>
        </w:rPr>
        <w:t xml:space="preserve"> </w:t>
      </w:r>
      <w:r w:rsidR="003E4A90">
        <w:rPr>
          <w:rFonts w:ascii="Arial" w:eastAsia="Times New Roman" w:hAnsi="Arial" w:cs="Arial"/>
          <w:lang w:eastAsia="ru-RU"/>
        </w:rPr>
        <w:t>-0,</w:t>
      </w:r>
      <w:r w:rsidR="00B17D95">
        <w:rPr>
          <w:rFonts w:ascii="Arial" w:eastAsia="Times New Roman" w:hAnsi="Arial" w:cs="Arial"/>
          <w:lang w:eastAsia="ru-RU"/>
        </w:rPr>
        <w:t>7</w:t>
      </w:r>
      <w:r w:rsidR="008B03CF" w:rsidRPr="008B03CF">
        <w:rPr>
          <w:rFonts w:ascii="Arial" w:eastAsia="Times New Roman" w:hAnsi="Arial" w:cs="Arial"/>
          <w:lang w:eastAsia="ru-RU"/>
        </w:rPr>
        <w:t>%).</w:t>
      </w:r>
    </w:p>
    <w:p w:rsidR="008B03CF" w:rsidRPr="003776B9" w:rsidRDefault="00E56273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Как отме</w:t>
      </w:r>
      <w:r w:rsidR="00DD27D6">
        <w:rPr>
          <w:rFonts w:ascii="Arial" w:eastAsia="Times New Roman" w:hAnsi="Arial" w:cs="Arial"/>
          <w:lang w:eastAsia="ru-RU"/>
        </w:rPr>
        <w:t>чают</w:t>
      </w:r>
      <w:r w:rsidR="003776B9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э</w:t>
      </w:r>
      <w:r w:rsidR="00D1419B">
        <w:rPr>
          <w:rFonts w:ascii="Arial" w:eastAsia="Times New Roman" w:hAnsi="Arial" w:cs="Arial"/>
          <w:lang w:eastAsia="ru-RU"/>
        </w:rPr>
        <w:t>ксперты</w:t>
      </w:r>
      <w:r>
        <w:rPr>
          <w:rFonts w:ascii="Arial" w:eastAsia="Times New Roman" w:hAnsi="Arial" w:cs="Arial"/>
          <w:lang w:eastAsia="ru-RU"/>
        </w:rPr>
        <w:t>,</w:t>
      </w:r>
      <w:r w:rsidR="00245CC6">
        <w:rPr>
          <w:rFonts w:ascii="Arial" w:eastAsia="Times New Roman" w:hAnsi="Arial" w:cs="Arial"/>
          <w:lang w:eastAsia="ru-RU"/>
        </w:rPr>
        <w:t xml:space="preserve"> </w:t>
      </w:r>
      <w:r w:rsidR="007C640F">
        <w:rPr>
          <w:rFonts w:ascii="Arial" w:eastAsia="Times New Roman" w:hAnsi="Arial" w:cs="Arial"/>
          <w:lang w:eastAsia="ru-RU"/>
        </w:rPr>
        <w:t>семь</w:t>
      </w:r>
      <w:r w:rsidR="003E4A90">
        <w:rPr>
          <w:rFonts w:ascii="Arial" w:eastAsia="Times New Roman" w:hAnsi="Arial" w:cs="Arial"/>
          <w:lang w:eastAsia="ru-RU"/>
        </w:rPr>
        <w:t xml:space="preserve"> </w:t>
      </w:r>
      <w:r w:rsidR="00B945D5">
        <w:rPr>
          <w:rFonts w:ascii="Arial" w:eastAsia="Times New Roman" w:hAnsi="Arial" w:cs="Arial"/>
          <w:lang w:eastAsia="ru-RU"/>
        </w:rPr>
        <w:t>бренд</w:t>
      </w:r>
      <w:r w:rsidR="003E4A90">
        <w:rPr>
          <w:rFonts w:ascii="Arial" w:eastAsia="Times New Roman" w:hAnsi="Arial" w:cs="Arial"/>
          <w:lang w:eastAsia="ru-RU"/>
        </w:rPr>
        <w:t>ов</w:t>
      </w:r>
      <w:r w:rsidR="00B945D5">
        <w:rPr>
          <w:rFonts w:ascii="Arial" w:eastAsia="Times New Roman" w:hAnsi="Arial" w:cs="Arial"/>
          <w:lang w:eastAsia="ru-RU"/>
        </w:rPr>
        <w:t xml:space="preserve"> из первой десятки </w:t>
      </w:r>
      <w:r w:rsidR="00391491">
        <w:rPr>
          <w:rFonts w:ascii="Arial" w:eastAsia="Times New Roman" w:hAnsi="Arial" w:cs="Arial"/>
          <w:lang w:eastAsia="ru-RU"/>
        </w:rPr>
        <w:t xml:space="preserve">за отчетный период </w:t>
      </w:r>
      <w:r w:rsidR="003E4A90">
        <w:rPr>
          <w:rFonts w:ascii="Arial" w:eastAsia="Times New Roman" w:hAnsi="Arial" w:cs="Arial"/>
          <w:lang w:eastAsia="ru-RU"/>
        </w:rPr>
        <w:t xml:space="preserve">показали положительную динамику </w:t>
      </w:r>
      <w:r w:rsidR="00DD27D6">
        <w:rPr>
          <w:rFonts w:ascii="Arial" w:eastAsia="Times New Roman" w:hAnsi="Arial" w:cs="Arial"/>
          <w:lang w:eastAsia="ru-RU"/>
        </w:rPr>
        <w:t>рынка</w:t>
      </w:r>
      <w:r w:rsidR="00484545">
        <w:rPr>
          <w:rFonts w:ascii="Arial" w:eastAsia="Times New Roman" w:hAnsi="Arial" w:cs="Arial"/>
          <w:lang w:eastAsia="ru-RU"/>
        </w:rPr>
        <w:t>.</w:t>
      </w:r>
      <w:r w:rsidR="00B945D5">
        <w:rPr>
          <w:rFonts w:ascii="Arial" w:eastAsia="Times New Roman" w:hAnsi="Arial" w:cs="Arial"/>
          <w:lang w:eastAsia="ru-RU"/>
        </w:rPr>
        <w:t xml:space="preserve"> </w:t>
      </w:r>
      <w:r w:rsidR="00391491">
        <w:rPr>
          <w:rFonts w:ascii="Arial" w:eastAsia="Times New Roman" w:hAnsi="Arial" w:cs="Arial"/>
          <w:lang w:eastAsia="ru-RU"/>
        </w:rPr>
        <w:t xml:space="preserve">При этом наибольший рост зафиксирован у </w:t>
      </w:r>
      <w:r w:rsidR="003776B9">
        <w:rPr>
          <w:rFonts w:ascii="Arial" w:eastAsia="Times New Roman" w:hAnsi="Arial" w:cs="Arial"/>
          <w:lang w:eastAsia="ru-RU"/>
        </w:rPr>
        <w:t>замыкающ</w:t>
      </w:r>
      <w:r w:rsidR="00391491">
        <w:rPr>
          <w:rFonts w:ascii="Arial" w:eastAsia="Times New Roman" w:hAnsi="Arial" w:cs="Arial"/>
          <w:lang w:eastAsia="ru-RU"/>
        </w:rPr>
        <w:t xml:space="preserve">его </w:t>
      </w:r>
      <w:r w:rsidR="00484545">
        <w:rPr>
          <w:rFonts w:ascii="Arial" w:eastAsia="Times New Roman" w:hAnsi="Arial" w:cs="Arial"/>
          <w:lang w:eastAsia="ru-RU"/>
        </w:rPr>
        <w:t xml:space="preserve">ТОП-10 </w:t>
      </w:r>
      <w:r w:rsidR="003776B9">
        <w:rPr>
          <w:rFonts w:ascii="Arial" w:eastAsia="Times New Roman" w:hAnsi="Arial" w:cs="Arial"/>
          <w:lang w:val="en-US" w:eastAsia="ru-RU"/>
        </w:rPr>
        <w:t>Fiat</w:t>
      </w:r>
      <w:r w:rsidR="00C71B78">
        <w:rPr>
          <w:rFonts w:ascii="Arial" w:eastAsia="Times New Roman" w:hAnsi="Arial" w:cs="Arial"/>
          <w:lang w:val="en-US" w:eastAsia="ru-RU"/>
        </w:rPr>
        <w:t> </w:t>
      </w:r>
      <w:r w:rsidR="00C71B78" w:rsidRPr="00C71B78">
        <w:rPr>
          <w:rFonts w:ascii="Arial" w:eastAsia="Times New Roman" w:hAnsi="Arial" w:cs="Arial"/>
          <w:lang w:eastAsia="ru-RU"/>
        </w:rPr>
        <w:t>(</w:t>
      </w:r>
      <w:r w:rsidR="00DD27D6">
        <w:rPr>
          <w:rFonts w:ascii="Arial" w:eastAsia="Times New Roman" w:hAnsi="Arial" w:cs="Arial"/>
          <w:lang w:eastAsia="ru-RU"/>
        </w:rPr>
        <w:t>в 2,6 раза</w:t>
      </w:r>
      <w:r w:rsidR="00C71B78" w:rsidRPr="00C71B78">
        <w:rPr>
          <w:rFonts w:ascii="Arial" w:eastAsia="Times New Roman" w:hAnsi="Arial" w:cs="Arial"/>
          <w:lang w:eastAsia="ru-RU"/>
        </w:rPr>
        <w:t>)</w:t>
      </w:r>
      <w:r w:rsidR="00C71B78" w:rsidRPr="003776B9">
        <w:rPr>
          <w:rFonts w:ascii="Arial" w:eastAsia="Times New Roman" w:hAnsi="Arial" w:cs="Arial"/>
          <w:lang w:eastAsia="ru-RU"/>
        </w:rPr>
        <w:t xml:space="preserve">. </w:t>
      </w:r>
      <w:r w:rsidR="003E4A90">
        <w:rPr>
          <w:rFonts w:ascii="Arial" w:eastAsia="Times New Roman" w:hAnsi="Arial" w:cs="Arial"/>
          <w:lang w:eastAsia="ru-RU"/>
        </w:rPr>
        <w:t xml:space="preserve">Из оставшихся трех марок сильнее всего продажи упали у </w:t>
      </w:r>
      <w:r w:rsidR="003E4A90">
        <w:rPr>
          <w:rFonts w:ascii="Arial" w:eastAsia="Times New Roman" w:hAnsi="Arial" w:cs="Arial"/>
          <w:lang w:val="en-US" w:eastAsia="ru-RU"/>
        </w:rPr>
        <w:t>Mercedes</w:t>
      </w:r>
      <w:r w:rsidR="003E4A90" w:rsidRPr="003E4A90">
        <w:rPr>
          <w:rFonts w:ascii="Arial" w:eastAsia="Times New Roman" w:hAnsi="Arial" w:cs="Arial"/>
          <w:lang w:eastAsia="ru-RU"/>
        </w:rPr>
        <w:t>-</w:t>
      </w:r>
      <w:r w:rsidR="003E4A90">
        <w:rPr>
          <w:rFonts w:ascii="Arial" w:eastAsia="Times New Roman" w:hAnsi="Arial" w:cs="Arial"/>
          <w:lang w:val="en-US" w:eastAsia="ru-RU"/>
        </w:rPr>
        <w:t>Benz</w:t>
      </w:r>
      <w:r w:rsidR="003E4A90" w:rsidRPr="00B17D95">
        <w:rPr>
          <w:rFonts w:ascii="Arial" w:eastAsia="Times New Roman" w:hAnsi="Arial" w:cs="Arial"/>
          <w:lang w:eastAsia="ru-RU"/>
        </w:rPr>
        <w:t xml:space="preserve"> </w:t>
      </w:r>
      <w:r w:rsidR="003E4A90">
        <w:rPr>
          <w:rFonts w:ascii="Arial" w:eastAsia="Times New Roman" w:hAnsi="Arial" w:cs="Arial"/>
          <w:lang w:eastAsia="ru-RU"/>
        </w:rPr>
        <w:t>(-</w:t>
      </w:r>
      <w:r w:rsidR="003E4A90" w:rsidRPr="003E4A90">
        <w:rPr>
          <w:rFonts w:ascii="Arial" w:eastAsia="Times New Roman" w:hAnsi="Arial" w:cs="Arial"/>
          <w:lang w:eastAsia="ru-RU"/>
        </w:rPr>
        <w:t>61</w:t>
      </w:r>
      <w:r w:rsidR="003E4A90">
        <w:rPr>
          <w:rFonts w:ascii="Arial" w:eastAsia="Times New Roman" w:hAnsi="Arial" w:cs="Arial"/>
          <w:lang w:eastAsia="ru-RU"/>
        </w:rPr>
        <w:t>%).</w:t>
      </w:r>
    </w:p>
    <w:p w:rsidR="00391491" w:rsidRDefault="004D6DF1" w:rsidP="006118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Лидером </w:t>
      </w:r>
      <w:r w:rsidR="003776B9">
        <w:rPr>
          <w:rFonts w:ascii="Arial" w:eastAsia="Times New Roman" w:hAnsi="Arial" w:cs="Arial"/>
          <w:lang w:eastAsia="ru-RU"/>
        </w:rPr>
        <w:t xml:space="preserve">модельного рейтинга </w:t>
      </w:r>
      <w:r w:rsidR="00391491">
        <w:rPr>
          <w:rFonts w:ascii="Arial" w:eastAsia="Times New Roman" w:hAnsi="Arial" w:cs="Arial"/>
          <w:lang w:eastAsia="ru-RU"/>
        </w:rPr>
        <w:t xml:space="preserve">остается </w:t>
      </w:r>
      <w:r w:rsidR="003776B9">
        <w:rPr>
          <w:rFonts w:ascii="Arial" w:eastAsia="Times New Roman" w:hAnsi="Arial" w:cs="Arial"/>
          <w:lang w:eastAsia="ru-RU"/>
        </w:rPr>
        <w:t>отечественная</w:t>
      </w:r>
      <w:r>
        <w:rPr>
          <w:rFonts w:ascii="Arial" w:eastAsia="Times New Roman" w:hAnsi="Arial" w:cs="Arial"/>
          <w:lang w:eastAsia="ru-RU"/>
        </w:rPr>
        <w:t xml:space="preserve"> </w:t>
      </w:r>
      <w:r w:rsidR="008B03CF" w:rsidRPr="008B03CF">
        <w:rPr>
          <w:rFonts w:ascii="Arial" w:eastAsia="Times New Roman" w:hAnsi="Arial" w:cs="Arial"/>
          <w:lang w:eastAsia="ru-RU"/>
        </w:rPr>
        <w:t>GAZ G</w:t>
      </w:r>
      <w:r w:rsidR="008B03CF" w:rsidRPr="008B03CF">
        <w:rPr>
          <w:rFonts w:ascii="Arial" w:eastAsia="Times New Roman" w:hAnsi="Arial" w:cs="Arial"/>
          <w:lang w:val="en-US" w:eastAsia="ru-RU"/>
        </w:rPr>
        <w:t>azelle</w:t>
      </w:r>
      <w:r w:rsidR="006B2945">
        <w:rPr>
          <w:rFonts w:ascii="Arial" w:eastAsia="Times New Roman" w:hAnsi="Arial" w:cs="Arial"/>
          <w:lang w:eastAsia="ru-RU"/>
        </w:rPr>
        <w:t xml:space="preserve"> </w:t>
      </w:r>
      <w:r w:rsidR="008B03CF" w:rsidRPr="008B03CF">
        <w:rPr>
          <w:rFonts w:ascii="Arial" w:eastAsia="Times New Roman" w:hAnsi="Arial" w:cs="Arial"/>
          <w:lang w:eastAsia="ru-RU"/>
        </w:rPr>
        <w:t>N</w:t>
      </w:r>
      <w:r w:rsidR="008B03CF" w:rsidRPr="008B03CF">
        <w:rPr>
          <w:rFonts w:ascii="Arial" w:eastAsia="Times New Roman" w:hAnsi="Arial" w:cs="Arial"/>
          <w:lang w:val="en-US" w:eastAsia="ru-RU"/>
        </w:rPr>
        <w:t>ext</w:t>
      </w:r>
      <w:r w:rsidR="008B03CF" w:rsidRPr="008B03CF">
        <w:rPr>
          <w:rFonts w:ascii="Arial" w:eastAsia="Times New Roman" w:hAnsi="Arial" w:cs="Arial"/>
          <w:lang w:eastAsia="ru-RU"/>
        </w:rPr>
        <w:t>, объем рынка которой в</w:t>
      </w:r>
      <w:r w:rsidR="00C71B78" w:rsidRPr="00C71B78">
        <w:rPr>
          <w:rFonts w:ascii="Arial" w:eastAsia="Times New Roman" w:hAnsi="Arial" w:cs="Arial"/>
          <w:lang w:eastAsia="ru-RU"/>
        </w:rPr>
        <w:t xml:space="preserve"> </w:t>
      </w:r>
      <w:r w:rsidR="00391491">
        <w:rPr>
          <w:rFonts w:ascii="Arial" w:eastAsia="Times New Roman" w:hAnsi="Arial" w:cs="Arial"/>
          <w:lang w:eastAsia="ru-RU"/>
        </w:rPr>
        <w:t xml:space="preserve">сентябре </w:t>
      </w:r>
      <w:r w:rsidR="00381052">
        <w:rPr>
          <w:rFonts w:ascii="Arial" w:eastAsia="Times New Roman" w:hAnsi="Arial" w:cs="Arial"/>
          <w:lang w:eastAsia="ru-RU"/>
        </w:rPr>
        <w:t>201</w:t>
      </w:r>
      <w:r w:rsidR="00785A80">
        <w:rPr>
          <w:rFonts w:ascii="Arial" w:eastAsia="Times New Roman" w:hAnsi="Arial" w:cs="Arial"/>
          <w:lang w:eastAsia="ru-RU"/>
        </w:rPr>
        <w:t>9</w:t>
      </w:r>
      <w:r w:rsidR="00381052">
        <w:rPr>
          <w:rFonts w:ascii="Arial" w:eastAsia="Times New Roman" w:hAnsi="Arial" w:cs="Arial"/>
          <w:lang w:eastAsia="ru-RU"/>
        </w:rPr>
        <w:t xml:space="preserve"> </w:t>
      </w:r>
      <w:r w:rsidR="009900C2">
        <w:rPr>
          <w:rFonts w:ascii="Arial" w:eastAsia="Times New Roman" w:hAnsi="Arial" w:cs="Arial"/>
          <w:lang w:eastAsia="ru-RU"/>
        </w:rPr>
        <w:t>год</w:t>
      </w:r>
      <w:r w:rsidR="00B26B85">
        <w:rPr>
          <w:rFonts w:ascii="Arial" w:eastAsia="Times New Roman" w:hAnsi="Arial" w:cs="Arial"/>
          <w:lang w:eastAsia="ru-RU"/>
        </w:rPr>
        <w:t>а</w:t>
      </w:r>
      <w:r w:rsidR="00860653">
        <w:rPr>
          <w:rFonts w:ascii="Arial" w:eastAsia="Times New Roman" w:hAnsi="Arial" w:cs="Arial"/>
          <w:lang w:eastAsia="ru-RU"/>
        </w:rPr>
        <w:t xml:space="preserve"> </w:t>
      </w:r>
      <w:r w:rsidR="00391491">
        <w:rPr>
          <w:rFonts w:ascii="Arial" w:eastAsia="Times New Roman" w:hAnsi="Arial" w:cs="Arial"/>
          <w:lang w:eastAsia="ru-RU"/>
        </w:rPr>
        <w:t xml:space="preserve">составил </w:t>
      </w:r>
      <w:r w:rsidR="00CE5177">
        <w:rPr>
          <w:rFonts w:ascii="Arial" w:eastAsia="Times New Roman" w:hAnsi="Arial" w:cs="Arial"/>
          <w:lang w:eastAsia="ru-RU"/>
        </w:rPr>
        <w:t>2</w:t>
      </w:r>
      <w:r w:rsidR="00C71B78">
        <w:rPr>
          <w:rFonts w:ascii="Arial" w:eastAsia="Times New Roman" w:hAnsi="Arial" w:cs="Arial"/>
          <w:lang w:eastAsia="ru-RU"/>
        </w:rPr>
        <w:t>,</w:t>
      </w:r>
      <w:r w:rsidR="00391491">
        <w:rPr>
          <w:rFonts w:ascii="Arial" w:eastAsia="Times New Roman" w:hAnsi="Arial" w:cs="Arial"/>
          <w:lang w:eastAsia="ru-RU"/>
        </w:rPr>
        <w:t>6</w:t>
      </w:r>
      <w:r w:rsidR="00656CD1">
        <w:rPr>
          <w:rFonts w:ascii="Arial" w:eastAsia="Times New Roman" w:hAnsi="Arial" w:cs="Arial"/>
          <w:lang w:eastAsia="ru-RU"/>
        </w:rPr>
        <w:t xml:space="preserve"> тыс.</w:t>
      </w:r>
      <w:r w:rsidR="008B03CF" w:rsidRPr="008B03CF">
        <w:rPr>
          <w:rFonts w:ascii="Arial" w:eastAsia="Times New Roman" w:hAnsi="Arial" w:cs="Arial"/>
          <w:lang w:eastAsia="ru-RU"/>
        </w:rPr>
        <w:t xml:space="preserve"> единиц</w:t>
      </w:r>
      <w:r w:rsidR="00391491">
        <w:rPr>
          <w:rFonts w:ascii="Arial" w:eastAsia="Times New Roman" w:hAnsi="Arial" w:cs="Arial"/>
          <w:lang w:eastAsia="ru-RU"/>
        </w:rPr>
        <w:t xml:space="preserve">, показав максимальный рост </w:t>
      </w:r>
      <w:r w:rsidR="00DD27D6">
        <w:rPr>
          <w:rFonts w:ascii="Arial" w:eastAsia="Times New Roman" w:hAnsi="Arial" w:cs="Arial"/>
          <w:lang w:eastAsia="ru-RU"/>
        </w:rPr>
        <w:t>(+2</w:t>
      </w:r>
      <w:r w:rsidR="00391491">
        <w:rPr>
          <w:rFonts w:ascii="Arial" w:eastAsia="Times New Roman" w:hAnsi="Arial" w:cs="Arial"/>
          <w:lang w:eastAsia="ru-RU"/>
        </w:rPr>
        <w:t>0</w:t>
      </w:r>
      <w:r w:rsidR="006B2945">
        <w:rPr>
          <w:rFonts w:ascii="Arial" w:eastAsia="Times New Roman" w:hAnsi="Arial" w:cs="Arial"/>
          <w:lang w:eastAsia="ru-RU"/>
        </w:rPr>
        <w:t>,</w:t>
      </w:r>
      <w:r w:rsidR="00391491">
        <w:rPr>
          <w:rFonts w:ascii="Arial" w:eastAsia="Times New Roman" w:hAnsi="Arial" w:cs="Arial"/>
          <w:lang w:eastAsia="ru-RU"/>
        </w:rPr>
        <w:t>7</w:t>
      </w:r>
      <w:r w:rsidR="006B2945">
        <w:rPr>
          <w:rFonts w:ascii="Arial" w:eastAsia="Times New Roman" w:hAnsi="Arial" w:cs="Arial"/>
          <w:lang w:eastAsia="ru-RU"/>
        </w:rPr>
        <w:t>%</w:t>
      </w:r>
      <w:r w:rsidR="00DD27D6">
        <w:rPr>
          <w:rFonts w:ascii="Arial" w:eastAsia="Times New Roman" w:hAnsi="Arial" w:cs="Arial"/>
          <w:lang w:eastAsia="ru-RU"/>
        </w:rPr>
        <w:t>) в ТОП-10</w:t>
      </w:r>
      <w:r w:rsidR="006B2945">
        <w:rPr>
          <w:rFonts w:ascii="Arial" w:eastAsia="Times New Roman" w:hAnsi="Arial" w:cs="Arial"/>
          <w:lang w:eastAsia="ru-RU"/>
        </w:rPr>
        <w:t xml:space="preserve">. </w:t>
      </w:r>
      <w:r w:rsidR="00391491">
        <w:rPr>
          <w:rFonts w:ascii="Arial" w:eastAsia="Times New Roman" w:hAnsi="Arial" w:cs="Arial"/>
          <w:lang w:eastAsia="ru-RU"/>
        </w:rPr>
        <w:t xml:space="preserve">Вторую строчку рейтинга </w:t>
      </w:r>
      <w:r>
        <w:rPr>
          <w:rFonts w:ascii="Arial" w:eastAsia="Times New Roman" w:hAnsi="Arial" w:cs="Arial"/>
          <w:lang w:eastAsia="ru-RU"/>
        </w:rPr>
        <w:t>занял</w:t>
      </w:r>
      <w:r w:rsidR="00C71B78" w:rsidRPr="00C71B78">
        <w:rPr>
          <w:rFonts w:ascii="Arial" w:eastAsia="Times New Roman" w:hAnsi="Arial" w:cs="Arial"/>
          <w:lang w:eastAsia="ru-RU"/>
        </w:rPr>
        <w:t xml:space="preserve"> </w:t>
      </w:r>
      <w:r w:rsidR="00C71B78">
        <w:rPr>
          <w:rFonts w:ascii="Arial" w:eastAsia="Times New Roman" w:hAnsi="Arial" w:cs="Arial"/>
          <w:lang w:eastAsia="ru-RU"/>
        </w:rPr>
        <w:t xml:space="preserve">американский </w:t>
      </w:r>
      <w:r w:rsidR="00C71B78">
        <w:rPr>
          <w:rFonts w:ascii="Arial" w:eastAsia="Times New Roman" w:hAnsi="Arial" w:cs="Arial"/>
          <w:lang w:val="en-US" w:eastAsia="ru-RU"/>
        </w:rPr>
        <w:t>Ford</w:t>
      </w:r>
      <w:r w:rsidR="00C71B78" w:rsidRPr="00785A80">
        <w:rPr>
          <w:rFonts w:ascii="Arial" w:eastAsia="Times New Roman" w:hAnsi="Arial" w:cs="Arial"/>
          <w:lang w:eastAsia="ru-RU"/>
        </w:rPr>
        <w:t xml:space="preserve"> </w:t>
      </w:r>
      <w:r w:rsidR="00C71B78">
        <w:rPr>
          <w:rFonts w:ascii="Arial" w:eastAsia="Times New Roman" w:hAnsi="Arial" w:cs="Arial"/>
          <w:lang w:val="en-US" w:eastAsia="ru-RU"/>
        </w:rPr>
        <w:t>Transit</w:t>
      </w:r>
      <w:r w:rsidR="00C71B78" w:rsidRPr="008B03CF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с</w:t>
      </w:r>
      <w:r w:rsidR="00C71B78" w:rsidRPr="00C71B78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результатом </w:t>
      </w:r>
      <w:r w:rsidR="00C71B78">
        <w:rPr>
          <w:rFonts w:ascii="Arial" w:eastAsia="Times New Roman" w:hAnsi="Arial" w:cs="Arial"/>
          <w:lang w:eastAsia="ru-RU"/>
        </w:rPr>
        <w:t>1</w:t>
      </w:r>
      <w:r w:rsidR="00391491">
        <w:rPr>
          <w:rFonts w:ascii="Arial" w:eastAsia="Times New Roman" w:hAnsi="Arial" w:cs="Arial"/>
          <w:lang w:eastAsia="ru-RU"/>
        </w:rPr>
        <w:t xml:space="preserve"> 011 </w:t>
      </w:r>
      <w:r>
        <w:rPr>
          <w:rFonts w:ascii="Arial" w:eastAsia="Times New Roman" w:hAnsi="Arial" w:cs="Arial"/>
          <w:lang w:eastAsia="ru-RU"/>
        </w:rPr>
        <w:t>шт</w:t>
      </w:r>
      <w:r w:rsidR="004D35F8">
        <w:rPr>
          <w:rFonts w:ascii="Arial" w:eastAsia="Times New Roman" w:hAnsi="Arial" w:cs="Arial"/>
          <w:lang w:eastAsia="ru-RU"/>
        </w:rPr>
        <w:t>ук</w:t>
      </w:r>
      <w:r>
        <w:rPr>
          <w:rFonts w:ascii="Arial" w:eastAsia="Times New Roman" w:hAnsi="Arial" w:cs="Arial"/>
          <w:lang w:eastAsia="ru-RU"/>
        </w:rPr>
        <w:t xml:space="preserve"> (</w:t>
      </w:r>
      <w:r w:rsidR="00C71B78">
        <w:rPr>
          <w:rFonts w:ascii="Arial" w:eastAsia="Times New Roman" w:hAnsi="Arial" w:cs="Arial"/>
          <w:lang w:eastAsia="ru-RU"/>
        </w:rPr>
        <w:t>+</w:t>
      </w:r>
      <w:r w:rsidR="00391491">
        <w:rPr>
          <w:rFonts w:ascii="Arial" w:eastAsia="Times New Roman" w:hAnsi="Arial" w:cs="Arial"/>
          <w:lang w:eastAsia="ru-RU"/>
        </w:rPr>
        <w:t>2</w:t>
      </w:r>
      <w:r>
        <w:rPr>
          <w:rFonts w:ascii="Arial" w:eastAsia="Times New Roman" w:hAnsi="Arial" w:cs="Arial"/>
          <w:lang w:eastAsia="ru-RU"/>
        </w:rPr>
        <w:t xml:space="preserve">%), а </w:t>
      </w:r>
      <w:r w:rsidR="00660426">
        <w:rPr>
          <w:rFonts w:ascii="Arial" w:eastAsia="Times New Roman" w:hAnsi="Arial" w:cs="Arial"/>
          <w:lang w:eastAsia="ru-RU"/>
        </w:rPr>
        <w:t>треть</w:t>
      </w:r>
      <w:r w:rsidR="00391491">
        <w:rPr>
          <w:rFonts w:ascii="Arial" w:eastAsia="Times New Roman" w:hAnsi="Arial" w:cs="Arial"/>
          <w:lang w:eastAsia="ru-RU"/>
        </w:rPr>
        <w:t>ю</w:t>
      </w:r>
      <w:r w:rsidR="00C71B78">
        <w:rPr>
          <w:rFonts w:ascii="Arial" w:eastAsia="Times New Roman" w:hAnsi="Arial" w:cs="Arial"/>
          <w:lang w:eastAsia="ru-RU"/>
        </w:rPr>
        <w:t xml:space="preserve"> </w:t>
      </w:r>
      <w:r w:rsidR="00484545">
        <w:rPr>
          <w:rFonts w:ascii="Arial" w:eastAsia="Times New Roman" w:hAnsi="Arial" w:cs="Arial"/>
          <w:lang w:eastAsia="ru-RU"/>
        </w:rPr>
        <w:t>–</w:t>
      </w:r>
      <w:r w:rsidR="00660426">
        <w:rPr>
          <w:rFonts w:ascii="Arial" w:eastAsia="Times New Roman" w:hAnsi="Arial" w:cs="Arial"/>
          <w:lang w:eastAsia="ru-RU"/>
        </w:rPr>
        <w:t xml:space="preserve"> </w:t>
      </w:r>
      <w:r w:rsidR="00391491">
        <w:rPr>
          <w:rFonts w:ascii="Arial" w:eastAsia="Times New Roman" w:hAnsi="Arial" w:cs="Arial"/>
          <w:lang w:val="en-US" w:eastAsia="ru-RU"/>
        </w:rPr>
        <w:t>LADA</w:t>
      </w:r>
      <w:r w:rsidR="00391491" w:rsidRPr="00391491">
        <w:rPr>
          <w:rFonts w:ascii="Arial" w:eastAsia="Times New Roman" w:hAnsi="Arial" w:cs="Arial"/>
          <w:lang w:eastAsia="ru-RU"/>
        </w:rPr>
        <w:t xml:space="preserve"> </w:t>
      </w:r>
      <w:r w:rsidR="00391491">
        <w:rPr>
          <w:rFonts w:ascii="Arial" w:eastAsia="Times New Roman" w:hAnsi="Arial" w:cs="Arial"/>
          <w:lang w:val="en-US" w:eastAsia="ru-RU"/>
        </w:rPr>
        <w:t>Largus</w:t>
      </w:r>
      <w:r w:rsidR="00391491" w:rsidRPr="00391491">
        <w:rPr>
          <w:rFonts w:ascii="Arial" w:eastAsia="Times New Roman" w:hAnsi="Arial" w:cs="Arial"/>
          <w:lang w:eastAsia="ru-RU"/>
        </w:rPr>
        <w:t xml:space="preserve"> </w:t>
      </w:r>
      <w:r w:rsidR="00391491">
        <w:rPr>
          <w:rFonts w:ascii="Arial" w:eastAsia="Times New Roman" w:hAnsi="Arial" w:cs="Arial"/>
          <w:lang w:val="en-US" w:eastAsia="ru-RU"/>
        </w:rPr>
        <w:t>VU</w:t>
      </w:r>
      <w:r w:rsidR="00C71B78" w:rsidRPr="004D6DF1">
        <w:rPr>
          <w:rFonts w:ascii="Arial" w:eastAsia="Times New Roman" w:hAnsi="Arial" w:cs="Arial"/>
          <w:lang w:eastAsia="ru-RU"/>
        </w:rPr>
        <w:t xml:space="preserve"> </w:t>
      </w:r>
      <w:r w:rsidR="00F004DA" w:rsidRPr="008B03CF">
        <w:rPr>
          <w:rFonts w:ascii="Arial" w:eastAsia="Times New Roman" w:hAnsi="Arial" w:cs="Arial"/>
          <w:lang w:eastAsia="ru-RU"/>
        </w:rPr>
        <w:t>(</w:t>
      </w:r>
      <w:r w:rsidR="00391491" w:rsidRPr="00391491">
        <w:rPr>
          <w:rFonts w:ascii="Arial" w:eastAsia="Times New Roman" w:hAnsi="Arial" w:cs="Arial"/>
          <w:lang w:eastAsia="ru-RU"/>
        </w:rPr>
        <w:t>829</w:t>
      </w:r>
      <w:r w:rsidR="009900C2">
        <w:rPr>
          <w:rFonts w:ascii="Arial" w:eastAsia="Times New Roman" w:hAnsi="Arial" w:cs="Arial"/>
          <w:lang w:eastAsia="ru-RU"/>
        </w:rPr>
        <w:t xml:space="preserve"> </w:t>
      </w:r>
      <w:r w:rsidR="00F004DA">
        <w:rPr>
          <w:rFonts w:ascii="Arial" w:eastAsia="Times New Roman" w:hAnsi="Arial" w:cs="Arial"/>
          <w:lang w:eastAsia="ru-RU"/>
        </w:rPr>
        <w:t>шт.</w:t>
      </w:r>
      <w:r w:rsidR="00D03797">
        <w:rPr>
          <w:rFonts w:ascii="Arial" w:eastAsia="Times New Roman" w:hAnsi="Arial" w:cs="Arial"/>
          <w:lang w:eastAsia="ru-RU"/>
        </w:rPr>
        <w:t xml:space="preserve">; </w:t>
      </w:r>
      <w:r w:rsidR="00391491" w:rsidRPr="00391491">
        <w:rPr>
          <w:rFonts w:ascii="Arial" w:eastAsia="Times New Roman" w:hAnsi="Arial" w:cs="Arial"/>
          <w:lang w:eastAsia="ru-RU"/>
        </w:rPr>
        <w:t>+20</w:t>
      </w:r>
      <w:r w:rsidR="00F004DA" w:rsidRPr="008B03CF">
        <w:rPr>
          <w:rFonts w:ascii="Arial" w:eastAsia="Times New Roman" w:hAnsi="Arial" w:cs="Arial"/>
          <w:lang w:eastAsia="ru-RU"/>
        </w:rPr>
        <w:t>%)</w:t>
      </w:r>
      <w:r w:rsidR="00611888">
        <w:rPr>
          <w:rFonts w:ascii="Arial" w:eastAsia="Times New Roman" w:hAnsi="Arial" w:cs="Arial"/>
          <w:lang w:eastAsia="ru-RU"/>
        </w:rPr>
        <w:t>.</w:t>
      </w:r>
    </w:p>
    <w:p w:rsidR="00C71B78" w:rsidRPr="00C71B78" w:rsidRDefault="00391491" w:rsidP="006118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 целом среди моделей-лидеров у пяти отмечается </w:t>
      </w:r>
      <w:r w:rsidR="00DD27D6">
        <w:rPr>
          <w:rFonts w:ascii="Arial" w:eastAsia="Times New Roman" w:hAnsi="Arial" w:cs="Arial"/>
          <w:lang w:eastAsia="ru-RU"/>
        </w:rPr>
        <w:t xml:space="preserve">рыночный </w:t>
      </w:r>
      <w:r>
        <w:rPr>
          <w:rFonts w:ascii="Arial" w:eastAsia="Times New Roman" w:hAnsi="Arial" w:cs="Arial"/>
          <w:lang w:eastAsia="ru-RU"/>
        </w:rPr>
        <w:t xml:space="preserve">рост, а у оставшихся пяти </w:t>
      </w:r>
      <w:r w:rsidR="00DD27D6">
        <w:rPr>
          <w:rFonts w:ascii="Arial" w:eastAsia="Times New Roman" w:hAnsi="Arial" w:cs="Arial"/>
          <w:lang w:eastAsia="ru-RU"/>
        </w:rPr>
        <w:t>–</w:t>
      </w:r>
      <w:r>
        <w:rPr>
          <w:rFonts w:ascii="Arial" w:eastAsia="Times New Roman" w:hAnsi="Arial" w:cs="Arial"/>
          <w:lang w:eastAsia="ru-RU"/>
        </w:rPr>
        <w:t xml:space="preserve"> </w:t>
      </w:r>
      <w:r w:rsidR="00DD27D6">
        <w:rPr>
          <w:rFonts w:ascii="Arial" w:eastAsia="Times New Roman" w:hAnsi="Arial" w:cs="Arial"/>
          <w:lang w:eastAsia="ru-RU"/>
        </w:rPr>
        <w:t>пад</w:t>
      </w:r>
      <w:r>
        <w:rPr>
          <w:rFonts w:ascii="Arial" w:eastAsia="Times New Roman" w:hAnsi="Arial" w:cs="Arial"/>
          <w:lang w:eastAsia="ru-RU"/>
        </w:rPr>
        <w:t xml:space="preserve">ение. При этом </w:t>
      </w:r>
      <w:r w:rsidR="00DD27D6">
        <w:rPr>
          <w:rFonts w:ascii="Arial" w:eastAsia="Times New Roman" w:hAnsi="Arial" w:cs="Arial"/>
          <w:lang w:eastAsia="ru-RU"/>
        </w:rPr>
        <w:t>наибольше</w:t>
      </w:r>
      <w:r>
        <w:rPr>
          <w:rFonts w:ascii="Arial" w:eastAsia="Times New Roman" w:hAnsi="Arial" w:cs="Arial"/>
          <w:lang w:eastAsia="ru-RU"/>
        </w:rPr>
        <w:t xml:space="preserve">е </w:t>
      </w:r>
      <w:r w:rsidR="00DD27D6">
        <w:rPr>
          <w:rFonts w:ascii="Arial" w:eastAsia="Times New Roman" w:hAnsi="Arial" w:cs="Arial"/>
          <w:lang w:eastAsia="ru-RU"/>
        </w:rPr>
        <w:t>снижение зафиксировано</w:t>
      </w:r>
      <w:r>
        <w:rPr>
          <w:rFonts w:ascii="Arial" w:eastAsia="Times New Roman" w:hAnsi="Arial" w:cs="Arial"/>
          <w:lang w:eastAsia="ru-RU"/>
        </w:rPr>
        <w:t xml:space="preserve"> у </w:t>
      </w:r>
      <w:r>
        <w:rPr>
          <w:rFonts w:ascii="Arial" w:eastAsia="Times New Roman" w:hAnsi="Arial" w:cs="Arial"/>
          <w:lang w:val="en-US" w:eastAsia="ru-RU"/>
        </w:rPr>
        <w:t>GAZ</w:t>
      </w:r>
      <w:r w:rsidRPr="00391491">
        <w:rPr>
          <w:rFonts w:ascii="Arial" w:eastAsia="Times New Roman" w:hAnsi="Arial" w:cs="Arial"/>
          <w:lang w:eastAsia="ru-RU"/>
        </w:rPr>
        <w:t xml:space="preserve"> 2752 (-20</w:t>
      </w:r>
      <w:r w:rsidR="00DD27D6">
        <w:rPr>
          <w:rFonts w:ascii="Arial" w:eastAsia="Times New Roman" w:hAnsi="Arial" w:cs="Arial"/>
          <w:lang w:eastAsia="ru-RU"/>
        </w:rPr>
        <w:t>,</w:t>
      </w:r>
      <w:r w:rsidRPr="00391491">
        <w:rPr>
          <w:rFonts w:ascii="Arial" w:eastAsia="Times New Roman" w:hAnsi="Arial" w:cs="Arial"/>
          <w:lang w:eastAsia="ru-RU"/>
        </w:rPr>
        <w:t>4%)</w:t>
      </w:r>
      <w:r w:rsidR="00C71B78">
        <w:rPr>
          <w:rFonts w:ascii="Arial" w:eastAsia="Times New Roman" w:hAnsi="Arial" w:cs="Arial"/>
          <w:lang w:eastAsia="ru-RU"/>
        </w:rPr>
        <w:t>.</w:t>
      </w:r>
    </w:p>
    <w:p w:rsidR="00A03AB0" w:rsidRPr="00611888" w:rsidRDefault="00A03AB0" w:rsidP="006118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Отметим также, что </w:t>
      </w:r>
      <w:r w:rsidR="00391491">
        <w:rPr>
          <w:rFonts w:ascii="Arial" w:eastAsia="Times New Roman" w:hAnsi="Arial" w:cs="Arial"/>
          <w:lang w:eastAsia="ru-RU"/>
        </w:rPr>
        <w:t xml:space="preserve">в январе – сентябре </w:t>
      </w:r>
      <w:r>
        <w:rPr>
          <w:rFonts w:ascii="Arial" w:eastAsia="Times New Roman" w:hAnsi="Arial" w:cs="Arial"/>
          <w:lang w:eastAsia="ru-RU"/>
        </w:rPr>
        <w:t>201</w:t>
      </w:r>
      <w:r w:rsidR="00C6422C">
        <w:rPr>
          <w:rFonts w:ascii="Arial" w:eastAsia="Times New Roman" w:hAnsi="Arial" w:cs="Arial"/>
          <w:lang w:eastAsia="ru-RU"/>
        </w:rPr>
        <w:t>9</w:t>
      </w:r>
      <w:r>
        <w:rPr>
          <w:rFonts w:ascii="Arial" w:eastAsia="Times New Roman" w:hAnsi="Arial" w:cs="Arial"/>
          <w:lang w:eastAsia="ru-RU"/>
        </w:rPr>
        <w:t xml:space="preserve"> года объем рынка новых </w:t>
      </w:r>
      <w:r>
        <w:rPr>
          <w:rFonts w:ascii="Arial" w:eastAsia="Times New Roman" w:hAnsi="Arial" w:cs="Arial"/>
          <w:lang w:val="en-US" w:eastAsia="ru-RU"/>
        </w:rPr>
        <w:t>LCV</w:t>
      </w:r>
      <w:r w:rsidRPr="00B478D4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в </w:t>
      </w:r>
      <w:r w:rsidR="004D35F8">
        <w:rPr>
          <w:rFonts w:ascii="Arial" w:eastAsia="Times New Roman" w:hAnsi="Arial" w:cs="Arial"/>
          <w:lang w:eastAsia="ru-RU"/>
        </w:rPr>
        <w:t xml:space="preserve">нашей </w:t>
      </w:r>
      <w:r>
        <w:rPr>
          <w:rFonts w:ascii="Arial" w:eastAsia="Times New Roman" w:hAnsi="Arial" w:cs="Arial"/>
          <w:lang w:eastAsia="ru-RU"/>
        </w:rPr>
        <w:t xml:space="preserve">стране составил </w:t>
      </w:r>
      <w:r w:rsidR="00391491">
        <w:rPr>
          <w:rFonts w:ascii="Arial" w:eastAsia="Times New Roman" w:hAnsi="Arial" w:cs="Arial"/>
          <w:lang w:eastAsia="ru-RU"/>
        </w:rPr>
        <w:t>78</w:t>
      </w:r>
      <w:r w:rsidR="00C71B78">
        <w:rPr>
          <w:rFonts w:ascii="Arial" w:eastAsia="Times New Roman" w:hAnsi="Arial" w:cs="Arial"/>
          <w:lang w:eastAsia="ru-RU"/>
        </w:rPr>
        <w:t>,2</w:t>
      </w:r>
      <w:r>
        <w:rPr>
          <w:rFonts w:ascii="Arial" w:eastAsia="Times New Roman" w:hAnsi="Arial" w:cs="Arial"/>
          <w:lang w:eastAsia="ru-RU"/>
        </w:rPr>
        <w:t xml:space="preserve"> тыс. единиц</w:t>
      </w:r>
      <w:r w:rsidR="00DD27D6">
        <w:rPr>
          <w:rFonts w:ascii="Arial" w:eastAsia="Times New Roman" w:hAnsi="Arial" w:cs="Arial"/>
          <w:lang w:eastAsia="ru-RU"/>
        </w:rPr>
        <w:t xml:space="preserve">. Это на </w:t>
      </w:r>
      <w:r w:rsidR="00391491">
        <w:rPr>
          <w:rFonts w:ascii="Arial" w:eastAsia="Times New Roman" w:hAnsi="Arial" w:cs="Arial"/>
          <w:lang w:eastAsia="ru-RU"/>
        </w:rPr>
        <w:t>3</w:t>
      </w:r>
      <w:r w:rsidR="004D35F8">
        <w:rPr>
          <w:rFonts w:ascii="Arial" w:eastAsia="Times New Roman" w:hAnsi="Arial" w:cs="Arial"/>
          <w:lang w:eastAsia="ru-RU"/>
        </w:rPr>
        <w:t>%</w:t>
      </w:r>
      <w:r w:rsidR="00DD27D6">
        <w:rPr>
          <w:rFonts w:ascii="Arial" w:eastAsia="Times New Roman" w:hAnsi="Arial" w:cs="Arial"/>
          <w:lang w:eastAsia="ru-RU"/>
        </w:rPr>
        <w:t xml:space="preserve"> меньше, чем год назад.</w:t>
      </w:r>
      <w:bookmarkStart w:id="0" w:name="_GoBack"/>
      <w:bookmarkEnd w:id="0"/>
    </w:p>
    <w:p w:rsidR="00FB790E" w:rsidRDefault="00FB790E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2622EF" w:rsidRDefault="008B03CF" w:rsidP="002622EF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ru-RU"/>
        </w:rPr>
      </w:pPr>
      <w:r w:rsidRPr="00845644">
        <w:rPr>
          <w:rFonts w:ascii="Arial Narrow" w:eastAsia="Times New Roman" w:hAnsi="Arial Narrow" w:cs="Arial"/>
          <w:b/>
          <w:lang w:eastAsia="ru-RU"/>
        </w:rPr>
        <w:t xml:space="preserve">ТОП-10 МАРОК РЫНКА </w:t>
      </w:r>
      <w:r w:rsidR="00476416">
        <w:rPr>
          <w:rFonts w:ascii="Arial Narrow" w:eastAsia="Times New Roman" w:hAnsi="Arial Narrow" w:cs="Arial"/>
          <w:b/>
          <w:lang w:eastAsia="ru-RU"/>
        </w:rPr>
        <w:t xml:space="preserve">НОВЫХ </w:t>
      </w:r>
      <w:r w:rsidRPr="00845644">
        <w:rPr>
          <w:rFonts w:ascii="Arial Narrow" w:eastAsia="Times New Roman" w:hAnsi="Arial Narrow" w:cs="Arial"/>
          <w:b/>
          <w:lang w:val="en-US" w:eastAsia="ru-RU"/>
        </w:rPr>
        <w:t>LCV</w:t>
      </w:r>
      <w:r w:rsidRPr="00845644">
        <w:rPr>
          <w:rFonts w:ascii="Arial Narrow" w:eastAsia="Times New Roman" w:hAnsi="Arial Narrow" w:cs="Arial"/>
          <w:b/>
          <w:lang w:eastAsia="ru-RU"/>
        </w:rPr>
        <w:t>* В РОССИИ В</w:t>
      </w:r>
      <w:r w:rsidR="00611888">
        <w:rPr>
          <w:rFonts w:ascii="Arial Narrow" w:eastAsia="Times New Roman" w:hAnsi="Arial Narrow" w:cs="Arial"/>
          <w:b/>
          <w:lang w:eastAsia="ru-RU"/>
        </w:rPr>
        <w:t xml:space="preserve"> </w:t>
      </w:r>
      <w:r w:rsidR="00963670">
        <w:rPr>
          <w:rFonts w:ascii="Arial Narrow" w:eastAsia="Times New Roman" w:hAnsi="Arial Narrow" w:cs="Arial"/>
          <w:b/>
          <w:lang w:eastAsia="ru-RU"/>
        </w:rPr>
        <w:t>СЕНТЯБРЕ</w:t>
      </w:r>
      <w:r w:rsidR="00D2560D" w:rsidRPr="00845644">
        <w:rPr>
          <w:rFonts w:ascii="Arial Narrow" w:eastAsia="Times New Roman" w:hAnsi="Arial Narrow" w:cs="Arial"/>
          <w:b/>
          <w:lang w:eastAsia="ru-RU"/>
        </w:rPr>
        <w:t xml:space="preserve"> </w:t>
      </w:r>
      <w:r w:rsidRPr="00845644">
        <w:rPr>
          <w:rFonts w:ascii="Arial Narrow" w:eastAsia="Times New Roman" w:hAnsi="Arial Narrow" w:cs="Arial"/>
          <w:b/>
          <w:lang w:eastAsia="ru-RU"/>
        </w:rPr>
        <w:t>201</w:t>
      </w:r>
      <w:r w:rsidR="00845644" w:rsidRPr="00845644">
        <w:rPr>
          <w:rFonts w:ascii="Arial Narrow" w:eastAsia="Times New Roman" w:hAnsi="Arial Narrow" w:cs="Arial"/>
          <w:b/>
          <w:lang w:eastAsia="ru-RU"/>
        </w:rPr>
        <w:t>9</w:t>
      </w:r>
      <w:r w:rsidR="00903E31" w:rsidRPr="00845644">
        <w:rPr>
          <w:rFonts w:ascii="Arial Narrow" w:eastAsia="Times New Roman" w:hAnsi="Arial Narrow" w:cs="Arial"/>
          <w:b/>
          <w:lang w:eastAsia="ru-RU"/>
        </w:rPr>
        <w:t xml:space="preserve"> ГОД</w:t>
      </w:r>
      <w:r w:rsidR="00D2560D" w:rsidRPr="00845644">
        <w:rPr>
          <w:rFonts w:ascii="Arial Narrow" w:eastAsia="Times New Roman" w:hAnsi="Arial Narrow" w:cs="Arial"/>
          <w:b/>
          <w:lang w:eastAsia="ru-RU"/>
        </w:rPr>
        <w:t>А</w:t>
      </w:r>
      <w:r w:rsidRPr="00845644">
        <w:rPr>
          <w:rFonts w:ascii="Arial Narrow" w:eastAsia="Times New Roman" w:hAnsi="Arial Narrow" w:cs="Arial"/>
          <w:b/>
          <w:lang w:eastAsia="ru-RU"/>
        </w:rPr>
        <w:t xml:space="preserve"> (шт.)</w:t>
      </w:r>
    </w:p>
    <w:p w:rsidR="002622EF" w:rsidRDefault="002622EF" w:rsidP="002622EF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ru-RU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39"/>
        <w:gridCol w:w="2108"/>
        <w:gridCol w:w="1276"/>
        <w:gridCol w:w="1275"/>
        <w:gridCol w:w="993"/>
        <w:gridCol w:w="1134"/>
        <w:gridCol w:w="1134"/>
        <w:gridCol w:w="992"/>
      </w:tblGrid>
      <w:tr w:rsidR="00476416" w:rsidRPr="00476416" w:rsidTr="00476416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Сентябрь 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Сентябрь 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Изм.,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мес. 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мес. 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Изм., %</w:t>
            </w:r>
          </w:p>
        </w:tc>
      </w:tr>
      <w:tr w:rsidR="00476416" w:rsidRPr="00476416" w:rsidTr="00476416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GAZ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-2,1</w:t>
            </w:r>
          </w:p>
        </w:tc>
      </w:tr>
      <w:tr w:rsidR="00476416" w:rsidRPr="00476416" w:rsidTr="00476416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-1,7</w:t>
            </w:r>
          </w:p>
        </w:tc>
      </w:tr>
      <w:tr w:rsidR="00476416" w:rsidRPr="00476416" w:rsidTr="00476416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14,8</w:t>
            </w:r>
          </w:p>
        </w:tc>
      </w:tr>
      <w:tr w:rsidR="00476416" w:rsidRPr="00476416" w:rsidTr="00476416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476416" w:rsidRPr="00476416" w:rsidTr="00476416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VOLKSWAGEN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476416" w:rsidRPr="00476416" w:rsidTr="00476416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PEUGEOT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16,4</w:t>
            </w:r>
          </w:p>
        </w:tc>
      </w:tr>
      <w:tr w:rsidR="00476416" w:rsidRPr="00476416" w:rsidTr="00476416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MERCEDES-BENZ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-59,8</w:t>
            </w:r>
          </w:p>
        </w:tc>
      </w:tr>
      <w:tr w:rsidR="00476416" w:rsidRPr="00476416" w:rsidTr="00476416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HYUNDAI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12,8</w:t>
            </w:r>
          </w:p>
        </w:tc>
      </w:tr>
      <w:tr w:rsidR="00476416" w:rsidRPr="00476416" w:rsidTr="00476416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CITROEN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-2,0</w:t>
            </w:r>
          </w:p>
        </w:tc>
      </w:tr>
      <w:tr w:rsidR="00476416" w:rsidRPr="00476416" w:rsidTr="00476416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FIAT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-10,2</w:t>
            </w:r>
          </w:p>
        </w:tc>
      </w:tr>
      <w:tr w:rsidR="00476416" w:rsidRPr="00476416" w:rsidTr="00476416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6" w:rsidRPr="00476416" w:rsidRDefault="00476416" w:rsidP="0047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8 953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-3,0</w:t>
            </w:r>
          </w:p>
        </w:tc>
      </w:tr>
    </w:tbl>
    <w:p w:rsidR="00813A33" w:rsidRDefault="00813A33" w:rsidP="002622EF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ru-RU"/>
        </w:rPr>
      </w:pPr>
    </w:p>
    <w:p w:rsidR="00462819" w:rsidRDefault="008B03CF" w:rsidP="00462819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ru-RU"/>
        </w:rPr>
      </w:pPr>
      <w:r w:rsidRPr="00845644">
        <w:rPr>
          <w:rFonts w:ascii="Arial Narrow" w:eastAsia="Times New Roman" w:hAnsi="Arial Narrow" w:cs="Arial"/>
          <w:b/>
          <w:lang w:eastAsia="ru-RU"/>
        </w:rPr>
        <w:t xml:space="preserve">ТОП-10 МОДЕЛЕЙ РЫНКА </w:t>
      </w:r>
      <w:r w:rsidR="00476416">
        <w:rPr>
          <w:rFonts w:ascii="Arial Narrow" w:eastAsia="Times New Roman" w:hAnsi="Arial Narrow" w:cs="Arial"/>
          <w:b/>
          <w:lang w:eastAsia="ru-RU"/>
        </w:rPr>
        <w:t xml:space="preserve">НОВЫХ </w:t>
      </w:r>
      <w:r w:rsidRPr="00845644">
        <w:rPr>
          <w:rFonts w:ascii="Arial Narrow" w:eastAsia="Times New Roman" w:hAnsi="Arial Narrow" w:cs="Arial"/>
          <w:b/>
          <w:lang w:val="en-US" w:eastAsia="ru-RU"/>
        </w:rPr>
        <w:t>LCV</w:t>
      </w:r>
      <w:r w:rsidRPr="00845644">
        <w:rPr>
          <w:rFonts w:ascii="Arial Narrow" w:eastAsia="Times New Roman" w:hAnsi="Arial Narrow" w:cs="Arial"/>
          <w:b/>
          <w:lang w:eastAsia="ru-RU"/>
        </w:rPr>
        <w:t>* В РОССИИ В</w:t>
      </w:r>
      <w:r w:rsidR="00611888">
        <w:rPr>
          <w:rFonts w:ascii="Arial Narrow" w:eastAsia="Times New Roman" w:hAnsi="Arial Narrow" w:cs="Arial"/>
          <w:b/>
          <w:lang w:eastAsia="ru-RU"/>
        </w:rPr>
        <w:t xml:space="preserve"> </w:t>
      </w:r>
      <w:r w:rsidR="007C640F">
        <w:rPr>
          <w:rFonts w:ascii="Arial Narrow" w:eastAsia="Times New Roman" w:hAnsi="Arial Narrow" w:cs="Arial"/>
          <w:b/>
          <w:lang w:eastAsia="ru-RU"/>
        </w:rPr>
        <w:t>СЕНТЯБРЕ</w:t>
      </w:r>
      <w:r w:rsidR="00B26B85" w:rsidRPr="00845644">
        <w:rPr>
          <w:rFonts w:ascii="Arial Narrow" w:eastAsia="Times New Roman" w:hAnsi="Arial Narrow" w:cs="Arial"/>
          <w:b/>
          <w:lang w:eastAsia="ru-RU"/>
        </w:rPr>
        <w:t xml:space="preserve"> </w:t>
      </w:r>
      <w:r w:rsidRPr="00845644">
        <w:rPr>
          <w:rFonts w:ascii="Arial Narrow" w:eastAsia="Times New Roman" w:hAnsi="Arial Narrow" w:cs="Arial"/>
          <w:b/>
          <w:lang w:eastAsia="ru-RU"/>
        </w:rPr>
        <w:t>201</w:t>
      </w:r>
      <w:r w:rsidR="00845644" w:rsidRPr="00845644">
        <w:rPr>
          <w:rFonts w:ascii="Arial Narrow" w:eastAsia="Times New Roman" w:hAnsi="Arial Narrow" w:cs="Arial"/>
          <w:b/>
          <w:lang w:eastAsia="ru-RU"/>
        </w:rPr>
        <w:t>9</w:t>
      </w:r>
      <w:r w:rsidRPr="00845644">
        <w:rPr>
          <w:rFonts w:ascii="Arial Narrow" w:eastAsia="Times New Roman" w:hAnsi="Arial Narrow" w:cs="Arial"/>
          <w:b/>
          <w:lang w:eastAsia="ru-RU"/>
        </w:rPr>
        <w:t xml:space="preserve"> </w:t>
      </w:r>
      <w:r w:rsidR="00903E31" w:rsidRPr="00845644">
        <w:rPr>
          <w:rFonts w:ascii="Arial Narrow" w:eastAsia="Times New Roman" w:hAnsi="Arial Narrow" w:cs="Arial"/>
          <w:b/>
          <w:lang w:eastAsia="ru-RU"/>
        </w:rPr>
        <w:t>ГОД</w:t>
      </w:r>
      <w:r w:rsidR="00B26B85" w:rsidRPr="00845644">
        <w:rPr>
          <w:rFonts w:ascii="Arial Narrow" w:eastAsia="Times New Roman" w:hAnsi="Arial Narrow" w:cs="Arial"/>
          <w:b/>
          <w:lang w:eastAsia="ru-RU"/>
        </w:rPr>
        <w:t>А</w:t>
      </w:r>
      <w:r w:rsidRPr="00845644">
        <w:rPr>
          <w:rFonts w:ascii="Arial Narrow" w:eastAsia="Times New Roman" w:hAnsi="Arial Narrow" w:cs="Arial"/>
          <w:b/>
          <w:lang w:eastAsia="ru-RU"/>
        </w:rPr>
        <w:t xml:space="preserve"> (шт.)</w:t>
      </w:r>
    </w:p>
    <w:p w:rsidR="0054584E" w:rsidRPr="00845644" w:rsidRDefault="0054584E" w:rsidP="00462819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ru-RU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39"/>
        <w:gridCol w:w="3191"/>
        <w:gridCol w:w="1176"/>
        <w:gridCol w:w="1176"/>
        <w:gridCol w:w="844"/>
        <w:gridCol w:w="841"/>
        <w:gridCol w:w="840"/>
        <w:gridCol w:w="844"/>
      </w:tblGrid>
      <w:tr w:rsidR="00476416" w:rsidRPr="00476416" w:rsidTr="00476416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Сентябрь 2019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Сентябрь 2018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Изм., %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мес. 2019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мес. 2018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Изм., %</w:t>
            </w:r>
          </w:p>
        </w:tc>
      </w:tr>
      <w:tr w:rsidR="00476416" w:rsidRPr="00476416" w:rsidTr="00476416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GAZ GAZELLE NEXT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2 128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20 770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-2,9</w:t>
            </w:r>
          </w:p>
        </w:tc>
      </w:tr>
      <w:tr w:rsidR="00476416" w:rsidRPr="00476416" w:rsidTr="00476416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FORD TRANSIT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17,5</w:t>
            </w:r>
          </w:p>
        </w:tc>
      </w:tr>
      <w:tr w:rsidR="00476416" w:rsidRPr="00476416" w:rsidTr="00476416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LADA LARGUS VU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476416" w:rsidRPr="00476416" w:rsidTr="00476416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GAZ 3302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-8,0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-3,4</w:t>
            </w:r>
          </w:p>
        </w:tc>
      </w:tr>
      <w:tr w:rsidR="00476416" w:rsidRPr="00476416" w:rsidTr="00476416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УАЗ 3909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5 598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-2,8</w:t>
            </w:r>
          </w:p>
        </w:tc>
      </w:tr>
      <w:tr w:rsidR="00476416" w:rsidRPr="00476416" w:rsidTr="00476416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УАЗ ПРОФИ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-8,5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476416" w:rsidRPr="00476416" w:rsidTr="00476416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GAZ 2752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-20,4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-1,0</w:t>
            </w:r>
          </w:p>
        </w:tc>
      </w:tr>
      <w:tr w:rsidR="00476416" w:rsidRPr="00476416" w:rsidTr="00476416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VOLKSWAGEN CARAVELLE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-14,7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-9,4</w:t>
            </w:r>
          </w:p>
        </w:tc>
      </w:tr>
      <w:tr w:rsidR="00476416" w:rsidRPr="00476416" w:rsidTr="00476416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GAZ 3221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31,9</w:t>
            </w:r>
          </w:p>
        </w:tc>
      </w:tr>
      <w:tr w:rsidR="00476416" w:rsidRPr="00476416" w:rsidTr="00476416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УАЗ 2206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-20,3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-10,8</w:t>
            </w:r>
          </w:p>
        </w:tc>
      </w:tr>
      <w:tr w:rsidR="00476416" w:rsidRPr="00476416" w:rsidTr="00476416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16" w:rsidRPr="00476416" w:rsidRDefault="00476416" w:rsidP="00476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России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8 953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8 796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78 235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80 694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16" w:rsidRPr="00476416" w:rsidRDefault="00476416" w:rsidP="004764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4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-3,0</w:t>
            </w:r>
          </w:p>
        </w:tc>
      </w:tr>
    </w:tbl>
    <w:p w:rsidR="00611888" w:rsidRDefault="00611888" w:rsidP="00D037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A626F" w:rsidRDefault="001A626F" w:rsidP="00D037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3797" w:rsidRPr="00D03797" w:rsidRDefault="00D03797" w:rsidP="00D037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03797">
        <w:rPr>
          <w:rFonts w:ascii="Arial" w:eastAsia="Times New Roman" w:hAnsi="Arial" w:cs="Arial"/>
          <w:sz w:val="20"/>
          <w:szCs w:val="20"/>
          <w:lang w:eastAsia="ru-RU"/>
        </w:rPr>
        <w:t>Источник: АВТОСТАТ.</w:t>
      </w:r>
    </w:p>
    <w:p w:rsidR="00D03797" w:rsidRDefault="00D03797" w:rsidP="00D037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7986" w:rsidRDefault="00B07986" w:rsidP="00D037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3D93" w:rsidRDefault="00843D93" w:rsidP="00D037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3CF" w:rsidRDefault="008B03CF" w:rsidP="008B03CF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8B03CF">
        <w:rPr>
          <w:rFonts w:ascii="Arial" w:eastAsia="Times New Roman" w:hAnsi="Arial" w:cs="Arial"/>
          <w:b/>
          <w:i/>
          <w:sz w:val="18"/>
          <w:szCs w:val="18"/>
          <w:lang w:eastAsia="ru-RU"/>
        </w:rPr>
        <w:t>*</w:t>
      </w:r>
      <w:r w:rsidRPr="008B03CF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В данном случае </w:t>
      </w:r>
      <w:r w:rsidRPr="008B03CF">
        <w:rPr>
          <w:rFonts w:ascii="Arial" w:eastAsia="Times New Roman" w:hAnsi="Arial" w:cs="Arial"/>
          <w:i/>
          <w:sz w:val="18"/>
          <w:szCs w:val="18"/>
          <w:lang w:val="en-US" w:eastAsia="ru-RU"/>
        </w:rPr>
        <w:t>LCV</w:t>
      </w:r>
      <w:r w:rsidRPr="008B03CF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– это транспортные средства полной массой до 3,5 т для коммерческой перевозки небольших грузов и пассажиров. Также к категории LCV мы причисляем коммерческие грузовики и микроавтобусы полной массой до 6 т и вместимостью до 19 пассажиров (если транспортное средство изготовлено на базе модели, входящей в сегмент LCV). Из числа пикапов к категории LCV нами относятся только пикапы производства ВИС (ВАЗИНТЕРСЕРВИС), как используемые преимущественно в коммерческих целях.</w:t>
      </w:r>
    </w:p>
    <w:p w:rsidR="00264BCF" w:rsidRDefault="00264BCF" w:rsidP="00F3084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1A626F" w:rsidRDefault="001A626F" w:rsidP="00F3084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1A626F" w:rsidRDefault="001A626F" w:rsidP="00F3084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B07986" w:rsidRPr="00FB4AC1" w:rsidRDefault="00B07986" w:rsidP="00F3084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F30844" w:rsidRPr="00F30844" w:rsidRDefault="00F30844" w:rsidP="00F3084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F30844">
        <w:rPr>
          <w:rFonts w:ascii="Arial" w:eastAsia="Times New Roman" w:hAnsi="Arial" w:cs="Arial"/>
          <w:b/>
          <w:lang w:eastAsia="ru-RU"/>
        </w:rPr>
        <w:t>При публикации в сети Интернет – гиперссылка на официальный сайт</w:t>
      </w:r>
    </w:p>
    <w:p w:rsidR="00F30844" w:rsidRPr="00F30844" w:rsidRDefault="00F30844" w:rsidP="00F3084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F30844">
        <w:rPr>
          <w:rFonts w:ascii="Arial" w:eastAsia="Times New Roman" w:hAnsi="Arial" w:cs="Arial"/>
          <w:b/>
          <w:lang w:eastAsia="ru-RU"/>
        </w:rPr>
        <w:t xml:space="preserve">аналитического агентства «АВТОСТАТ» </w:t>
      </w:r>
      <w:hyperlink r:id="rId8" w:history="1">
        <w:r w:rsidRPr="00F30844">
          <w:rPr>
            <w:rFonts w:ascii="Arial" w:eastAsia="Times New Roman" w:hAnsi="Arial" w:cs="Arial"/>
            <w:b/>
            <w:color w:val="0000FF"/>
            <w:u w:val="single"/>
            <w:lang w:eastAsia="ru-RU"/>
          </w:rPr>
          <w:t>http://www.autostat.ru/</w:t>
        </w:r>
      </w:hyperlink>
      <w:r w:rsidRPr="00F30844">
        <w:rPr>
          <w:rFonts w:ascii="Arial" w:eastAsia="Times New Roman" w:hAnsi="Arial" w:cs="Arial"/>
          <w:b/>
          <w:lang w:eastAsia="ru-RU"/>
        </w:rPr>
        <w:t xml:space="preserve"> – обязательна!</w:t>
      </w:r>
    </w:p>
    <w:p w:rsidR="008217CC" w:rsidRDefault="008217CC"/>
    <w:sectPr w:rsidR="008217C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36A" w:rsidRDefault="0064336A">
      <w:pPr>
        <w:spacing w:after="0" w:line="240" w:lineRule="auto"/>
      </w:pPr>
      <w:r>
        <w:separator/>
      </w:r>
    </w:p>
  </w:endnote>
  <w:endnote w:type="continuationSeparator" w:id="0">
    <w:p w:rsidR="0064336A" w:rsidRDefault="0064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18C" w:rsidRDefault="008B03CF" w:rsidP="004F337E">
    <w:pPr>
      <w:pStyle w:val="a5"/>
      <w:jc w:val="center"/>
      <w:rPr>
        <w:rFonts w:ascii="Arial" w:hAnsi="Arial" w:cs="Arial"/>
        <w:sz w:val="18"/>
        <w:szCs w:val="18"/>
      </w:rPr>
    </w:pPr>
    <w:r w:rsidRPr="00C10A4F">
      <w:rPr>
        <w:rFonts w:ascii="Arial" w:hAnsi="Arial" w:cs="Arial"/>
        <w:sz w:val="18"/>
        <w:szCs w:val="18"/>
      </w:rPr>
      <w:t>За дополнительной информацией обращайтесь</w:t>
    </w:r>
    <w:r>
      <w:rPr>
        <w:rFonts w:ascii="Arial" w:hAnsi="Arial" w:cs="Arial"/>
        <w:sz w:val="18"/>
        <w:szCs w:val="18"/>
      </w:rPr>
      <w:t xml:space="preserve"> </w:t>
    </w:r>
    <w:r w:rsidRPr="00C10A4F">
      <w:rPr>
        <w:rFonts w:ascii="Arial" w:hAnsi="Arial" w:cs="Arial"/>
        <w:sz w:val="18"/>
        <w:szCs w:val="18"/>
      </w:rPr>
      <w:t xml:space="preserve">в </w:t>
    </w:r>
    <w:r>
      <w:rPr>
        <w:rFonts w:ascii="Arial" w:hAnsi="Arial" w:cs="Arial"/>
        <w:sz w:val="18"/>
        <w:szCs w:val="18"/>
      </w:rPr>
      <w:t>агентство «</w:t>
    </w:r>
    <w:r w:rsidRPr="00C10A4F">
      <w:rPr>
        <w:rFonts w:ascii="Arial" w:hAnsi="Arial" w:cs="Arial"/>
        <w:sz w:val="18"/>
        <w:szCs w:val="18"/>
      </w:rPr>
      <w:t>АВТОСТАТ</w:t>
    </w:r>
    <w:r>
      <w:rPr>
        <w:rFonts w:ascii="Arial" w:hAnsi="Arial" w:cs="Arial"/>
        <w:sz w:val="18"/>
        <w:szCs w:val="18"/>
      </w:rPr>
      <w:t>»</w:t>
    </w:r>
    <w:r w:rsidRPr="00C10A4F">
      <w:rPr>
        <w:rFonts w:ascii="Arial" w:hAnsi="Arial" w:cs="Arial"/>
        <w:sz w:val="18"/>
        <w:szCs w:val="18"/>
      </w:rPr>
      <w:t xml:space="preserve"> к </w:t>
    </w:r>
    <w:r>
      <w:rPr>
        <w:rFonts w:ascii="Arial" w:hAnsi="Arial" w:cs="Arial"/>
        <w:sz w:val="18"/>
        <w:szCs w:val="18"/>
      </w:rPr>
      <w:t>Азату Тимерханову</w:t>
    </w:r>
  </w:p>
  <w:p w:rsidR="0054718C" w:rsidRPr="00423ACB" w:rsidRDefault="008B03CF" w:rsidP="004F337E">
    <w:pPr>
      <w:pStyle w:val="a5"/>
      <w:jc w:val="center"/>
      <w:rPr>
        <w:rFonts w:ascii="Arial" w:hAnsi="Arial" w:cs="Arial"/>
        <w:sz w:val="18"/>
        <w:szCs w:val="18"/>
      </w:rPr>
    </w:pPr>
    <w:r w:rsidRPr="00C10A4F">
      <w:rPr>
        <w:rFonts w:ascii="Arial" w:hAnsi="Arial" w:cs="Arial"/>
        <w:sz w:val="18"/>
        <w:szCs w:val="18"/>
      </w:rPr>
      <w:t>по телефонам:</w:t>
    </w:r>
    <w:r>
      <w:rPr>
        <w:rFonts w:ascii="Arial" w:hAnsi="Arial" w:cs="Arial"/>
        <w:sz w:val="18"/>
        <w:szCs w:val="18"/>
      </w:rPr>
      <w:t xml:space="preserve"> </w:t>
    </w:r>
    <w:r w:rsidRPr="00423ACB">
      <w:rPr>
        <w:rFonts w:ascii="Arial" w:hAnsi="Arial" w:cs="Arial"/>
        <w:color w:val="1A171B"/>
        <w:sz w:val="18"/>
        <w:szCs w:val="18"/>
      </w:rPr>
      <w:t>+</w:t>
    </w:r>
    <w:r w:rsidRPr="00423ACB">
      <w:rPr>
        <w:rFonts w:ascii="Arial" w:hAnsi="Arial" w:cs="Arial"/>
        <w:b/>
        <w:color w:val="1A171B"/>
        <w:sz w:val="18"/>
        <w:szCs w:val="18"/>
      </w:rPr>
      <w:t>7 (8482) 95-64-36, +7 (499) 685-01-51</w:t>
    </w:r>
    <w:r w:rsidRPr="00423ACB">
      <w:rPr>
        <w:rFonts w:ascii="Arial" w:hAnsi="Arial" w:cs="Arial"/>
        <w:color w:val="1A171B"/>
        <w:sz w:val="18"/>
        <w:szCs w:val="18"/>
      </w:rPr>
      <w:t xml:space="preserve">, </w:t>
    </w:r>
    <w:r w:rsidRPr="00C10A4F">
      <w:rPr>
        <w:rFonts w:ascii="Arial" w:hAnsi="Arial" w:cs="Arial"/>
        <w:sz w:val="18"/>
        <w:szCs w:val="18"/>
      </w:rPr>
      <w:t>или</w:t>
    </w:r>
    <w:r w:rsidRPr="00423ACB">
      <w:rPr>
        <w:rFonts w:ascii="Arial" w:hAnsi="Arial" w:cs="Arial"/>
        <w:sz w:val="18"/>
        <w:szCs w:val="18"/>
      </w:rPr>
      <w:t xml:space="preserve"> </w:t>
    </w:r>
    <w:r w:rsidRPr="00C10A4F">
      <w:rPr>
        <w:rFonts w:ascii="Arial" w:hAnsi="Arial" w:cs="Arial"/>
        <w:sz w:val="18"/>
        <w:szCs w:val="18"/>
      </w:rPr>
      <w:t>по</w:t>
    </w:r>
    <w:r w:rsidRPr="00423ACB">
      <w:rPr>
        <w:rFonts w:ascii="Arial" w:hAnsi="Arial" w:cs="Arial"/>
        <w:sz w:val="18"/>
        <w:szCs w:val="18"/>
      </w:rPr>
      <w:t xml:space="preserve"> </w:t>
    </w:r>
    <w:r w:rsidRPr="00C10A4F">
      <w:rPr>
        <w:rFonts w:ascii="Arial" w:hAnsi="Arial" w:cs="Arial"/>
        <w:sz w:val="18"/>
        <w:szCs w:val="18"/>
        <w:lang w:val="en-US"/>
      </w:rPr>
      <w:t>e</w:t>
    </w:r>
    <w:r w:rsidRPr="00423ACB">
      <w:rPr>
        <w:rFonts w:ascii="Arial" w:hAnsi="Arial" w:cs="Arial"/>
        <w:sz w:val="18"/>
        <w:szCs w:val="18"/>
      </w:rPr>
      <w:t>-</w:t>
    </w:r>
    <w:r w:rsidRPr="00C10A4F">
      <w:rPr>
        <w:rFonts w:ascii="Arial" w:hAnsi="Arial" w:cs="Arial"/>
        <w:sz w:val="18"/>
        <w:szCs w:val="18"/>
        <w:lang w:val="en-US"/>
      </w:rPr>
      <w:t>mail</w:t>
    </w:r>
    <w:r w:rsidRPr="00423ACB">
      <w:rPr>
        <w:rFonts w:ascii="Arial" w:hAnsi="Arial" w:cs="Arial"/>
        <w:sz w:val="18"/>
        <w:szCs w:val="18"/>
      </w:rPr>
      <w:t xml:space="preserve">: </w:t>
    </w:r>
    <w:r w:rsidRPr="00C10A4F">
      <w:rPr>
        <w:rFonts w:ascii="Arial" w:hAnsi="Arial" w:cs="Arial"/>
        <w:b/>
        <w:sz w:val="18"/>
        <w:szCs w:val="18"/>
        <w:lang w:val="en-US"/>
      </w:rPr>
      <w:t>press</w:t>
    </w:r>
    <w:r w:rsidRPr="00423ACB">
      <w:rPr>
        <w:rFonts w:ascii="Arial" w:hAnsi="Arial" w:cs="Arial"/>
        <w:b/>
        <w:sz w:val="18"/>
        <w:szCs w:val="18"/>
      </w:rPr>
      <w:t>@</w:t>
    </w:r>
    <w:r w:rsidRPr="00C10A4F">
      <w:rPr>
        <w:rFonts w:ascii="Arial" w:hAnsi="Arial" w:cs="Arial"/>
        <w:b/>
        <w:sz w:val="18"/>
        <w:szCs w:val="18"/>
        <w:lang w:val="en-US"/>
      </w:rPr>
      <w:t>autostat</w:t>
    </w:r>
    <w:r w:rsidRPr="00423ACB">
      <w:rPr>
        <w:rFonts w:ascii="Arial" w:hAnsi="Arial" w:cs="Arial"/>
        <w:b/>
        <w:sz w:val="18"/>
        <w:szCs w:val="18"/>
      </w:rPr>
      <w:t>.</w:t>
    </w:r>
    <w:r w:rsidRPr="00C10A4F">
      <w:rPr>
        <w:rFonts w:ascii="Arial" w:hAnsi="Arial" w:cs="Arial"/>
        <w:b/>
        <w:sz w:val="18"/>
        <w:szCs w:val="18"/>
        <w:lang w:val="en-US"/>
      </w:rPr>
      <w:t>ru</w:t>
    </w:r>
  </w:p>
  <w:p w:rsidR="0054718C" w:rsidRPr="00423ACB" w:rsidRDefault="00DD27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36A" w:rsidRDefault="0064336A">
      <w:pPr>
        <w:spacing w:after="0" w:line="240" w:lineRule="auto"/>
      </w:pPr>
      <w:r>
        <w:separator/>
      </w:r>
    </w:p>
  </w:footnote>
  <w:footnote w:type="continuationSeparator" w:id="0">
    <w:p w:rsidR="0064336A" w:rsidRDefault="00643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18C" w:rsidRDefault="008B03CF">
    <w:pPr>
      <w:pStyle w:val="a3"/>
    </w:pPr>
    <w:r>
      <w:rPr>
        <w:noProof/>
      </w:rPr>
      <w:drawing>
        <wp:inline distT="0" distB="0" distL="0" distR="0">
          <wp:extent cx="6012815" cy="241300"/>
          <wp:effectExtent l="0" t="0" r="698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815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1E4A"/>
    <w:multiLevelType w:val="hybridMultilevel"/>
    <w:tmpl w:val="25C0A14E"/>
    <w:lvl w:ilvl="0" w:tplc="7884ED6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0557C"/>
    <w:multiLevelType w:val="hybridMultilevel"/>
    <w:tmpl w:val="5ADABA72"/>
    <w:lvl w:ilvl="0" w:tplc="255ECB2E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40C"/>
    <w:rsid w:val="00047797"/>
    <w:rsid w:val="000717B0"/>
    <w:rsid w:val="0007615E"/>
    <w:rsid w:val="00097DFF"/>
    <w:rsid w:val="000A5974"/>
    <w:rsid w:val="000B6D44"/>
    <w:rsid w:val="001019A4"/>
    <w:rsid w:val="00112CAE"/>
    <w:rsid w:val="00143060"/>
    <w:rsid w:val="00147092"/>
    <w:rsid w:val="0018041E"/>
    <w:rsid w:val="001A626F"/>
    <w:rsid w:val="001B5F7A"/>
    <w:rsid w:val="001C339F"/>
    <w:rsid w:val="0020371D"/>
    <w:rsid w:val="00206137"/>
    <w:rsid w:val="00207D4A"/>
    <w:rsid w:val="00226C27"/>
    <w:rsid w:val="00245CC6"/>
    <w:rsid w:val="002622EF"/>
    <w:rsid w:val="00262B87"/>
    <w:rsid w:val="00264BCF"/>
    <w:rsid w:val="00273E3D"/>
    <w:rsid w:val="00285692"/>
    <w:rsid w:val="00286432"/>
    <w:rsid w:val="002951AB"/>
    <w:rsid w:val="002A2AF3"/>
    <w:rsid w:val="002B4E92"/>
    <w:rsid w:val="002C337F"/>
    <w:rsid w:val="002F38F8"/>
    <w:rsid w:val="00302F57"/>
    <w:rsid w:val="003070DD"/>
    <w:rsid w:val="0033006F"/>
    <w:rsid w:val="00340531"/>
    <w:rsid w:val="00360663"/>
    <w:rsid w:val="003776B9"/>
    <w:rsid w:val="00381052"/>
    <w:rsid w:val="00391491"/>
    <w:rsid w:val="003939EE"/>
    <w:rsid w:val="00394D92"/>
    <w:rsid w:val="00395923"/>
    <w:rsid w:val="00397BC3"/>
    <w:rsid w:val="003D5296"/>
    <w:rsid w:val="003E4A90"/>
    <w:rsid w:val="003E7156"/>
    <w:rsid w:val="00403185"/>
    <w:rsid w:val="0041244B"/>
    <w:rsid w:val="00462819"/>
    <w:rsid w:val="0046381C"/>
    <w:rsid w:val="00472F2E"/>
    <w:rsid w:val="00476416"/>
    <w:rsid w:val="00476ECF"/>
    <w:rsid w:val="00484545"/>
    <w:rsid w:val="004A2BF3"/>
    <w:rsid w:val="004B2E3A"/>
    <w:rsid w:val="004B2E5C"/>
    <w:rsid w:val="004C1341"/>
    <w:rsid w:val="004C3C5E"/>
    <w:rsid w:val="004D35F8"/>
    <w:rsid w:val="004D6DF1"/>
    <w:rsid w:val="0050489F"/>
    <w:rsid w:val="005074D7"/>
    <w:rsid w:val="005338D2"/>
    <w:rsid w:val="0054584E"/>
    <w:rsid w:val="00553157"/>
    <w:rsid w:val="0059419B"/>
    <w:rsid w:val="005A6488"/>
    <w:rsid w:val="005B2E4F"/>
    <w:rsid w:val="005B5827"/>
    <w:rsid w:val="005C690B"/>
    <w:rsid w:val="005D33F2"/>
    <w:rsid w:val="00611888"/>
    <w:rsid w:val="00612114"/>
    <w:rsid w:val="00632113"/>
    <w:rsid w:val="00637E61"/>
    <w:rsid w:val="0064336A"/>
    <w:rsid w:val="006437AF"/>
    <w:rsid w:val="00652FC0"/>
    <w:rsid w:val="00655909"/>
    <w:rsid w:val="00656CD1"/>
    <w:rsid w:val="00660426"/>
    <w:rsid w:val="00661BE1"/>
    <w:rsid w:val="00667454"/>
    <w:rsid w:val="006A0FA6"/>
    <w:rsid w:val="006B2945"/>
    <w:rsid w:val="006D7BB4"/>
    <w:rsid w:val="006E03A1"/>
    <w:rsid w:val="006E0E84"/>
    <w:rsid w:val="006E61A3"/>
    <w:rsid w:val="00721376"/>
    <w:rsid w:val="00751D4B"/>
    <w:rsid w:val="00785A80"/>
    <w:rsid w:val="007879CA"/>
    <w:rsid w:val="00790445"/>
    <w:rsid w:val="00790D9A"/>
    <w:rsid w:val="00790E6D"/>
    <w:rsid w:val="007916B9"/>
    <w:rsid w:val="007B4E0E"/>
    <w:rsid w:val="007C1B87"/>
    <w:rsid w:val="007C640F"/>
    <w:rsid w:val="007D423C"/>
    <w:rsid w:val="007E5FEA"/>
    <w:rsid w:val="00813A33"/>
    <w:rsid w:val="0081780A"/>
    <w:rsid w:val="008217CC"/>
    <w:rsid w:val="00837BF6"/>
    <w:rsid w:val="00843D93"/>
    <w:rsid w:val="00845644"/>
    <w:rsid w:val="0085540E"/>
    <w:rsid w:val="00860653"/>
    <w:rsid w:val="00860A0D"/>
    <w:rsid w:val="00864BDC"/>
    <w:rsid w:val="00865A51"/>
    <w:rsid w:val="008B03CF"/>
    <w:rsid w:val="008C6EA8"/>
    <w:rsid w:val="00903E31"/>
    <w:rsid w:val="00922D1E"/>
    <w:rsid w:val="00922EDF"/>
    <w:rsid w:val="0092770B"/>
    <w:rsid w:val="00963670"/>
    <w:rsid w:val="009653E3"/>
    <w:rsid w:val="00980D64"/>
    <w:rsid w:val="009900C2"/>
    <w:rsid w:val="00A03AB0"/>
    <w:rsid w:val="00A13B3A"/>
    <w:rsid w:val="00A30DF6"/>
    <w:rsid w:val="00A30E6C"/>
    <w:rsid w:val="00A42171"/>
    <w:rsid w:val="00A5118A"/>
    <w:rsid w:val="00A5327F"/>
    <w:rsid w:val="00A6759C"/>
    <w:rsid w:val="00AA0F0C"/>
    <w:rsid w:val="00AA3C48"/>
    <w:rsid w:val="00AC2B4C"/>
    <w:rsid w:val="00AE03E9"/>
    <w:rsid w:val="00AF604B"/>
    <w:rsid w:val="00B03D97"/>
    <w:rsid w:val="00B07986"/>
    <w:rsid w:val="00B17D95"/>
    <w:rsid w:val="00B25938"/>
    <w:rsid w:val="00B25E06"/>
    <w:rsid w:val="00B26B85"/>
    <w:rsid w:val="00B306DB"/>
    <w:rsid w:val="00B62F90"/>
    <w:rsid w:val="00B87D4E"/>
    <w:rsid w:val="00B945D5"/>
    <w:rsid w:val="00BB005E"/>
    <w:rsid w:val="00BD0F39"/>
    <w:rsid w:val="00C12E60"/>
    <w:rsid w:val="00C5240C"/>
    <w:rsid w:val="00C6422C"/>
    <w:rsid w:val="00C71B78"/>
    <w:rsid w:val="00C91A1C"/>
    <w:rsid w:val="00C95C47"/>
    <w:rsid w:val="00CB54F3"/>
    <w:rsid w:val="00CE17DB"/>
    <w:rsid w:val="00CE306F"/>
    <w:rsid w:val="00CE50F5"/>
    <w:rsid w:val="00CE5177"/>
    <w:rsid w:val="00D02C4D"/>
    <w:rsid w:val="00D03797"/>
    <w:rsid w:val="00D06F9D"/>
    <w:rsid w:val="00D1419B"/>
    <w:rsid w:val="00D146FF"/>
    <w:rsid w:val="00D17F19"/>
    <w:rsid w:val="00D2560D"/>
    <w:rsid w:val="00D332E3"/>
    <w:rsid w:val="00D34250"/>
    <w:rsid w:val="00D35422"/>
    <w:rsid w:val="00D40DA3"/>
    <w:rsid w:val="00D665EE"/>
    <w:rsid w:val="00DD27D6"/>
    <w:rsid w:val="00DF18FA"/>
    <w:rsid w:val="00E22A6E"/>
    <w:rsid w:val="00E32036"/>
    <w:rsid w:val="00E45AC2"/>
    <w:rsid w:val="00E504F0"/>
    <w:rsid w:val="00E56273"/>
    <w:rsid w:val="00E6477F"/>
    <w:rsid w:val="00E8029D"/>
    <w:rsid w:val="00E80347"/>
    <w:rsid w:val="00E86B01"/>
    <w:rsid w:val="00E9679C"/>
    <w:rsid w:val="00EC0069"/>
    <w:rsid w:val="00F004DA"/>
    <w:rsid w:val="00F03AD0"/>
    <w:rsid w:val="00F140DD"/>
    <w:rsid w:val="00F30844"/>
    <w:rsid w:val="00F62D41"/>
    <w:rsid w:val="00F64BED"/>
    <w:rsid w:val="00F741EB"/>
    <w:rsid w:val="00F857CB"/>
    <w:rsid w:val="00FB4AC1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2049"/>
  <w15:docId w15:val="{171FD32E-BD27-478D-ADC0-308BBC04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3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B0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B03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B0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3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94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sta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50AA9-C18D-4E27-8F1E-C9B0E967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 Тимерханов</dc:creator>
  <cp:lastModifiedBy>Азат Тимерханов</cp:lastModifiedBy>
  <cp:revision>45</cp:revision>
  <dcterms:created xsi:type="dcterms:W3CDTF">2019-05-20T07:06:00Z</dcterms:created>
  <dcterms:modified xsi:type="dcterms:W3CDTF">2019-10-09T05:25:00Z</dcterms:modified>
</cp:coreProperties>
</file>